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B9" w:rsidRPr="00DB2DB9" w:rsidRDefault="00DB2DB9" w:rsidP="00DB2DB9">
      <w:pPr>
        <w:pBdr>
          <w:bottom w:val="single" w:sz="4" w:space="15" w:color="auto"/>
        </w:pBdr>
        <w:spacing w:after="0" w:line="240" w:lineRule="exact"/>
        <w:jc w:val="center"/>
        <w:rPr>
          <w:b/>
          <w:sz w:val="28"/>
          <w:szCs w:val="28"/>
        </w:rPr>
      </w:pPr>
      <w:proofErr w:type="gramStart"/>
      <w:r w:rsidRPr="00DB2DB9">
        <w:rPr>
          <w:b/>
          <w:sz w:val="28"/>
          <w:szCs w:val="28"/>
        </w:rPr>
        <w:t>14th RCC Meeting.</w:t>
      </w:r>
      <w:proofErr w:type="gramEnd"/>
      <w:r w:rsidRPr="00DB2DB9">
        <w:rPr>
          <w:b/>
          <w:sz w:val="28"/>
          <w:szCs w:val="28"/>
        </w:rPr>
        <w:t xml:space="preserve"> South Gas Regional Initiative </w:t>
      </w:r>
    </w:p>
    <w:p w:rsidR="00DB2DB9" w:rsidRPr="00DB2DB9" w:rsidRDefault="00DB2DB9" w:rsidP="00DB2DB9">
      <w:pPr>
        <w:pBdr>
          <w:bottom w:val="single" w:sz="4" w:space="15" w:color="auto"/>
        </w:pBdr>
        <w:spacing w:after="0" w:line="240" w:lineRule="exact"/>
        <w:jc w:val="center"/>
        <w:rPr>
          <w:b/>
          <w:sz w:val="28"/>
          <w:szCs w:val="28"/>
        </w:rPr>
      </w:pPr>
    </w:p>
    <w:p w:rsidR="00DB2DB9" w:rsidRPr="00DB2DB9" w:rsidRDefault="00DB2DB9" w:rsidP="00DB2DB9">
      <w:pPr>
        <w:pBdr>
          <w:bottom w:val="single" w:sz="4" w:space="15" w:color="auto"/>
        </w:pBdr>
        <w:spacing w:after="0" w:line="240" w:lineRule="exact"/>
        <w:jc w:val="center"/>
        <w:rPr>
          <w:b/>
          <w:sz w:val="28"/>
          <w:szCs w:val="28"/>
        </w:rPr>
      </w:pPr>
      <w:r w:rsidRPr="00DB2DB9">
        <w:rPr>
          <w:b/>
          <w:sz w:val="28"/>
          <w:szCs w:val="28"/>
        </w:rPr>
        <w:t>5 June 2014, 10:00 h – 12:00 h CET</w:t>
      </w:r>
    </w:p>
    <w:p w:rsidR="00DB2DB9" w:rsidRPr="00DB2DB9" w:rsidRDefault="00DB2DB9" w:rsidP="00DB2DB9">
      <w:pPr>
        <w:pBdr>
          <w:bottom w:val="single" w:sz="4" w:space="15" w:color="auto"/>
        </w:pBdr>
        <w:spacing w:after="0" w:line="240" w:lineRule="exact"/>
        <w:jc w:val="center"/>
        <w:rPr>
          <w:b/>
          <w:sz w:val="28"/>
          <w:szCs w:val="28"/>
        </w:rPr>
      </w:pPr>
    </w:p>
    <w:p w:rsidR="00DB2DB9" w:rsidRPr="00DB2DB9" w:rsidRDefault="00DB2DB9" w:rsidP="00DB2DB9">
      <w:pPr>
        <w:pBdr>
          <w:bottom w:val="single" w:sz="4" w:space="15" w:color="auto"/>
        </w:pBdr>
        <w:spacing w:after="0" w:line="240" w:lineRule="exact"/>
        <w:jc w:val="center"/>
        <w:rPr>
          <w:b/>
          <w:i/>
          <w:color w:val="548DD4" w:themeColor="text2" w:themeTint="99"/>
          <w:sz w:val="28"/>
          <w:szCs w:val="28"/>
        </w:rPr>
      </w:pPr>
      <w:r w:rsidRPr="00DB2DB9">
        <w:rPr>
          <w:b/>
          <w:i/>
          <w:color w:val="548DD4" w:themeColor="text2" w:themeTint="99"/>
          <w:sz w:val="28"/>
          <w:szCs w:val="28"/>
        </w:rPr>
        <w:t xml:space="preserve">Teleconference </w:t>
      </w:r>
    </w:p>
    <w:p w:rsidR="00DB2DB9" w:rsidRPr="00DB2DB9" w:rsidRDefault="00DB2DB9" w:rsidP="00DB2DB9">
      <w:pPr>
        <w:pBdr>
          <w:bottom w:val="single" w:sz="4" w:space="15" w:color="auto"/>
        </w:pBdr>
        <w:spacing w:after="0" w:line="240" w:lineRule="exact"/>
        <w:jc w:val="center"/>
        <w:rPr>
          <w:sz w:val="24"/>
          <w:szCs w:val="24"/>
        </w:rPr>
      </w:pPr>
      <w:r w:rsidRPr="00DB2DB9">
        <w:rPr>
          <w:sz w:val="24"/>
          <w:szCs w:val="24"/>
        </w:rPr>
        <w:t>Tel: 0034 601 00 10 49 or 0034 902 87 50 99</w:t>
      </w:r>
    </w:p>
    <w:p w:rsidR="00DB2DB9" w:rsidRPr="00DB2DB9" w:rsidRDefault="00DB2DB9" w:rsidP="00DB2DB9">
      <w:pPr>
        <w:pBdr>
          <w:bottom w:val="single" w:sz="4" w:space="15" w:color="auto"/>
        </w:pBdr>
        <w:spacing w:after="0" w:line="240" w:lineRule="exact"/>
        <w:jc w:val="center"/>
        <w:rPr>
          <w:sz w:val="24"/>
          <w:szCs w:val="24"/>
        </w:rPr>
      </w:pPr>
      <w:r w:rsidRPr="00DB2DB9">
        <w:rPr>
          <w:sz w:val="24"/>
          <w:szCs w:val="24"/>
        </w:rPr>
        <w:t>Conference Room Number: *56048#</w:t>
      </w:r>
    </w:p>
    <w:p w:rsidR="00DB2DB9" w:rsidRDefault="00DB2DB9" w:rsidP="00096FB3">
      <w:pPr>
        <w:jc w:val="center"/>
        <w:outlineLvl w:val="0"/>
        <w:rPr>
          <w:b/>
          <w:sz w:val="28"/>
          <w:szCs w:val="28"/>
          <w:lang w:val="en-GB"/>
        </w:rPr>
      </w:pPr>
    </w:p>
    <w:p w:rsidR="00112906" w:rsidRPr="003661B1" w:rsidRDefault="001539CC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 xml:space="preserve">DRAFT </w:t>
      </w:r>
      <w:r w:rsidR="00112906" w:rsidRPr="003661B1">
        <w:rPr>
          <w:b/>
          <w:sz w:val="28"/>
          <w:szCs w:val="28"/>
          <w:lang w:val="en-GB"/>
        </w:rPr>
        <w:t>AGENDA</w:t>
      </w:r>
      <w:r w:rsidR="00E63A10" w:rsidRPr="003661B1">
        <w:rPr>
          <w:b/>
          <w:sz w:val="28"/>
          <w:szCs w:val="28"/>
          <w:lang w:val="en-GB"/>
        </w:rPr>
        <w:t xml:space="preserve"> </w:t>
      </w:r>
    </w:p>
    <w:p w:rsidR="004D7F95" w:rsidRPr="00831024" w:rsidRDefault="00DB1D4C" w:rsidP="00831024">
      <w:pPr>
        <w:numPr>
          <w:ilvl w:val="0"/>
          <w:numId w:val="5"/>
        </w:numPr>
        <w:tabs>
          <w:tab w:val="num" w:pos="426"/>
        </w:tabs>
        <w:spacing w:before="120" w:after="120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Opening</w:t>
      </w:r>
    </w:p>
    <w:p w:rsidR="00981789" w:rsidRPr="00831024" w:rsidRDefault="00981789" w:rsidP="00831024">
      <w:pPr>
        <w:numPr>
          <w:ilvl w:val="1"/>
          <w:numId w:val="5"/>
        </w:numPr>
        <w:tabs>
          <w:tab w:val="num" w:pos="397"/>
          <w:tab w:val="num" w:pos="426"/>
        </w:tabs>
        <w:spacing w:before="120" w:after="120"/>
        <w:ind w:hanging="397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Welcome</w:t>
      </w:r>
    </w:p>
    <w:p w:rsidR="007A6FAA" w:rsidRPr="00831024" w:rsidRDefault="007A6FAA" w:rsidP="00831024">
      <w:pPr>
        <w:numPr>
          <w:ilvl w:val="1"/>
          <w:numId w:val="5"/>
        </w:numPr>
        <w:tabs>
          <w:tab w:val="num" w:pos="397"/>
          <w:tab w:val="num" w:pos="426"/>
        </w:tabs>
        <w:spacing w:before="120" w:after="120"/>
        <w:ind w:hanging="397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 xml:space="preserve">Approval of the agenda </w:t>
      </w:r>
    </w:p>
    <w:p w:rsidR="00082E88" w:rsidRDefault="00831024" w:rsidP="00831024">
      <w:pPr>
        <w:numPr>
          <w:ilvl w:val="0"/>
          <w:numId w:val="5"/>
        </w:numPr>
        <w:tabs>
          <w:tab w:val="clear" w:pos="397"/>
          <w:tab w:val="num" w:pos="42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 xml:space="preserve">Action Plan </w:t>
      </w:r>
      <w:r w:rsidR="00B3428C" w:rsidRPr="00831024">
        <w:rPr>
          <w:rFonts w:ascii="Arial" w:hAnsi="Arial" w:cs="Arial"/>
          <w:sz w:val="24"/>
          <w:szCs w:val="24"/>
          <w:lang w:val="en-GB"/>
        </w:rPr>
        <w:t>in the South Region. Update of the Work Plan</w:t>
      </w:r>
      <w:r>
        <w:rPr>
          <w:rFonts w:ascii="Arial" w:hAnsi="Arial" w:cs="Arial"/>
          <w:sz w:val="24"/>
          <w:szCs w:val="24"/>
          <w:lang w:val="en-GB"/>
        </w:rPr>
        <w:t xml:space="preserve"> 2011-2014</w:t>
      </w:r>
      <w:r w:rsidR="00B3428C" w:rsidRPr="00831024">
        <w:rPr>
          <w:rFonts w:ascii="Arial" w:hAnsi="Arial" w:cs="Arial"/>
          <w:sz w:val="24"/>
          <w:szCs w:val="24"/>
          <w:lang w:val="en-GB"/>
        </w:rPr>
        <w:t>.</w:t>
      </w:r>
    </w:p>
    <w:p w:rsidR="00831024" w:rsidRPr="00831024" w:rsidRDefault="00831024" w:rsidP="00831024">
      <w:pPr>
        <w:numPr>
          <w:ilvl w:val="1"/>
          <w:numId w:val="5"/>
        </w:numPr>
        <w:tabs>
          <w:tab w:val="num" w:pos="426"/>
        </w:tabs>
        <w:spacing w:before="120" w:after="120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831024">
        <w:rPr>
          <w:rFonts w:ascii="Arial" w:hAnsi="Arial" w:cs="Arial"/>
          <w:sz w:val="24"/>
          <w:szCs w:val="24"/>
          <w:lang w:val="en-GB"/>
        </w:rPr>
        <w:t xml:space="preserve">CAM </w:t>
      </w:r>
    </w:p>
    <w:p w:rsidR="00831024" w:rsidRPr="00831024" w:rsidRDefault="00831024" w:rsidP="00831024">
      <w:pPr>
        <w:numPr>
          <w:ilvl w:val="2"/>
          <w:numId w:val="5"/>
        </w:numPr>
        <w:tabs>
          <w:tab w:val="left" w:pos="1701"/>
        </w:tabs>
        <w:spacing w:before="120" w:after="120"/>
        <w:ind w:firstLine="273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Update of the ann</w:t>
      </w:r>
      <w:r w:rsidR="00BD52D6">
        <w:rPr>
          <w:rFonts w:ascii="Arial" w:hAnsi="Arial" w:cs="Arial"/>
          <w:sz w:val="24"/>
          <w:szCs w:val="24"/>
          <w:lang w:val="en-GB"/>
        </w:rPr>
        <w:t>ual quarterly auction on 3 June</w:t>
      </w:r>
    </w:p>
    <w:p w:rsidR="00831024" w:rsidRDefault="00831024" w:rsidP="00831024">
      <w:pPr>
        <w:numPr>
          <w:ilvl w:val="2"/>
          <w:numId w:val="5"/>
        </w:numPr>
        <w:tabs>
          <w:tab w:val="left" w:pos="1701"/>
        </w:tabs>
        <w:spacing w:before="120" w:after="120"/>
        <w:ind w:firstLine="273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Next steps: monthly auctions</w:t>
      </w:r>
    </w:p>
    <w:p w:rsidR="0017452F" w:rsidRPr="00831024" w:rsidRDefault="0017452F" w:rsidP="0017452F">
      <w:pPr>
        <w:numPr>
          <w:ilvl w:val="1"/>
          <w:numId w:val="5"/>
        </w:numPr>
        <w:tabs>
          <w:tab w:val="left" w:pos="1701"/>
        </w:tabs>
        <w:spacing w:before="120" w:after="1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CMP. </w:t>
      </w:r>
      <w:r w:rsidR="00BD52D6">
        <w:rPr>
          <w:rFonts w:ascii="Arial" w:hAnsi="Arial" w:cs="Arial"/>
          <w:sz w:val="24"/>
          <w:szCs w:val="24"/>
          <w:lang w:val="en-GB"/>
        </w:rPr>
        <w:t>Roadmap in the Region</w:t>
      </w:r>
    </w:p>
    <w:bookmarkEnd w:id="0"/>
    <w:bookmarkEnd w:id="1"/>
    <w:p w:rsidR="009F3F18" w:rsidRDefault="009F3F18" w:rsidP="009F3F18">
      <w:pPr>
        <w:numPr>
          <w:ilvl w:val="1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Balancing</w:t>
      </w:r>
    </w:p>
    <w:p w:rsidR="00831024" w:rsidRPr="00831024" w:rsidRDefault="0017452F" w:rsidP="00831024">
      <w:pPr>
        <w:numPr>
          <w:ilvl w:val="1"/>
          <w:numId w:val="5"/>
        </w:numPr>
        <w:tabs>
          <w:tab w:val="num" w:pos="42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Hub to hub gas trading in the region. </w:t>
      </w:r>
      <w:r w:rsidR="00831024" w:rsidRPr="00831024">
        <w:rPr>
          <w:rFonts w:ascii="Arial" w:hAnsi="Arial" w:cs="Arial"/>
          <w:sz w:val="24"/>
          <w:szCs w:val="24"/>
          <w:lang w:val="en-GB"/>
        </w:rPr>
        <w:t>Iberian Gas Hub</w:t>
      </w:r>
    </w:p>
    <w:p w:rsidR="00831024" w:rsidRPr="00831024" w:rsidRDefault="00831024" w:rsidP="00831024">
      <w:pPr>
        <w:numPr>
          <w:ilvl w:val="1"/>
          <w:numId w:val="5"/>
        </w:numPr>
        <w:tabs>
          <w:tab w:val="num" w:pos="426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Integr</w:t>
      </w:r>
      <w:r w:rsidR="00BD52D6">
        <w:rPr>
          <w:rFonts w:ascii="Arial" w:hAnsi="Arial" w:cs="Arial"/>
          <w:sz w:val="24"/>
          <w:szCs w:val="24"/>
          <w:lang w:val="en-GB"/>
        </w:rPr>
        <w:t>ation of market areas in France</w:t>
      </w:r>
    </w:p>
    <w:p w:rsidR="00831024" w:rsidRDefault="00831024" w:rsidP="00831024">
      <w:pPr>
        <w:numPr>
          <w:ilvl w:val="1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Infrastructures. S</w:t>
      </w:r>
      <w:r w:rsidR="00BD52D6">
        <w:rPr>
          <w:rFonts w:ascii="Arial" w:hAnsi="Arial" w:cs="Arial"/>
          <w:sz w:val="24"/>
          <w:szCs w:val="24"/>
          <w:lang w:val="en-GB"/>
        </w:rPr>
        <w:t>tatus of the PCIs in the Region</w:t>
      </w:r>
    </w:p>
    <w:p w:rsidR="00831024" w:rsidRDefault="0017452F" w:rsidP="00831024">
      <w:pPr>
        <w:numPr>
          <w:ilvl w:val="1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</w:t>
      </w:r>
      <w:r w:rsidR="00BD52D6">
        <w:rPr>
          <w:rFonts w:ascii="Arial" w:hAnsi="Arial" w:cs="Arial"/>
          <w:sz w:val="24"/>
          <w:szCs w:val="24"/>
          <w:lang w:val="en-GB"/>
        </w:rPr>
        <w:t>teroperability</w:t>
      </w:r>
      <w:r w:rsidR="00831024" w:rsidRPr="0083102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831024" w:rsidRPr="00831024" w:rsidRDefault="00831024" w:rsidP="00831024">
      <w:pPr>
        <w:numPr>
          <w:ilvl w:val="1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Calendar for the next meetings</w:t>
      </w:r>
    </w:p>
    <w:p w:rsidR="00C94BBA" w:rsidRPr="00831024" w:rsidRDefault="00C94BBA" w:rsidP="00831024">
      <w:pPr>
        <w:numPr>
          <w:ilvl w:val="0"/>
          <w:numId w:val="5"/>
        </w:numPr>
        <w:tabs>
          <w:tab w:val="num" w:pos="426"/>
        </w:tabs>
        <w:spacing w:before="120" w:after="120"/>
        <w:rPr>
          <w:rFonts w:ascii="Arial" w:hAnsi="Arial" w:cs="Arial"/>
          <w:sz w:val="24"/>
          <w:szCs w:val="24"/>
          <w:lang w:val="en-GB"/>
        </w:rPr>
      </w:pPr>
      <w:r w:rsidRPr="00831024">
        <w:rPr>
          <w:rFonts w:ascii="Arial" w:hAnsi="Arial" w:cs="Arial"/>
          <w:sz w:val="24"/>
          <w:szCs w:val="24"/>
          <w:lang w:val="en-GB"/>
        </w:rPr>
        <w:t>AOB</w:t>
      </w:r>
      <w:r w:rsidR="00BD52D6">
        <w:rPr>
          <w:rFonts w:ascii="Arial" w:hAnsi="Arial" w:cs="Arial"/>
          <w:sz w:val="24"/>
          <w:szCs w:val="24"/>
          <w:lang w:val="en-GB"/>
        </w:rPr>
        <w:t>.</w:t>
      </w:r>
      <w:r w:rsidR="007A6FAA" w:rsidRPr="0083102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82DB3" w:rsidRPr="003661B1" w:rsidRDefault="00B82DB3" w:rsidP="00B82DB3">
      <w:pPr>
        <w:tabs>
          <w:tab w:val="left" w:pos="720"/>
        </w:tabs>
        <w:rPr>
          <w:sz w:val="28"/>
          <w:szCs w:val="28"/>
          <w:lang w:val="en-GB"/>
        </w:rPr>
      </w:pPr>
    </w:p>
    <w:sectPr w:rsidR="00B82DB3" w:rsidRPr="003661B1" w:rsidSect="009F3F18">
      <w:headerReference w:type="default" r:id="rId8"/>
      <w:footerReference w:type="default" r:id="rId9"/>
      <w:pgSz w:w="11906" w:h="16838" w:code="9"/>
      <w:pgMar w:top="2268" w:right="851" w:bottom="851" w:left="1418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24" w:rsidRDefault="00831024">
      <w:r>
        <w:separator/>
      </w:r>
    </w:p>
  </w:endnote>
  <w:endnote w:type="continuationSeparator" w:id="0">
    <w:p w:rsidR="00831024" w:rsidRDefault="0083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24" w:rsidRPr="00FB5E50" w:rsidRDefault="00831024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GRI-S-RCC-14-Agenda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C8683F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C8683F">
      <w:rPr>
        <w:rFonts w:cs="Arial"/>
        <w:snapToGrid w:val="0"/>
      </w:rPr>
      <w:fldChar w:fldCharType="separate"/>
    </w:r>
    <w:r w:rsidR="00DB2DB9">
      <w:rPr>
        <w:rFonts w:cs="Arial"/>
        <w:noProof/>
        <w:snapToGrid w:val="0"/>
      </w:rPr>
      <w:t>1</w:t>
    </w:r>
    <w:r w:rsidR="00C8683F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C8683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C8683F">
      <w:rPr>
        <w:rStyle w:val="Nmerodepgina"/>
      </w:rPr>
      <w:fldChar w:fldCharType="separate"/>
    </w:r>
    <w:r w:rsidR="00DB2DB9">
      <w:rPr>
        <w:rStyle w:val="Nmerodepgina"/>
        <w:noProof/>
      </w:rPr>
      <w:t>1</w:t>
    </w:r>
    <w:r w:rsidR="00C8683F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24" w:rsidRDefault="00831024">
      <w:r>
        <w:separator/>
      </w:r>
    </w:p>
  </w:footnote>
  <w:footnote w:type="continuationSeparator" w:id="0">
    <w:p w:rsidR="00831024" w:rsidRDefault="0083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24" w:rsidRDefault="00831024">
    <w:pPr>
      <w:pStyle w:val="Encabezado"/>
      <w:ind w:left="-840"/>
    </w:pPr>
    <w:r>
      <w:rPr>
        <w:noProof/>
        <w:lang w:val="es-ES" w:eastAsia="es-ES" w:bidi="ar-SA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966470</wp:posOffset>
          </wp:positionH>
          <wp:positionV relativeFrom="paragraph">
            <wp:posOffset>163830</wp:posOffset>
          </wp:positionV>
          <wp:extent cx="1266825" cy="390525"/>
          <wp:effectExtent l="19050" t="0" r="9525" b="0"/>
          <wp:wrapSquare wrapText="bothSides"/>
          <wp:docPr id="13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163830</wp:posOffset>
          </wp:positionV>
          <wp:extent cx="1405890" cy="514350"/>
          <wp:effectExtent l="19050" t="0" r="3810" b="0"/>
          <wp:wrapThrough wrapText="bothSides">
            <wp:wrapPolygon edited="0">
              <wp:start x="-293" y="0"/>
              <wp:lineTo x="-293" y="20800"/>
              <wp:lineTo x="21659" y="20800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3681095</wp:posOffset>
          </wp:positionH>
          <wp:positionV relativeFrom="paragraph">
            <wp:posOffset>68580</wp:posOffset>
          </wp:positionV>
          <wp:extent cx="1447800" cy="609600"/>
          <wp:effectExtent l="19050" t="0" r="0" b="0"/>
          <wp:wrapSquare wrapText="bothSides"/>
          <wp:docPr id="1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7733E">
      <w:rPr>
        <w:noProof/>
        <w:lang w:val="es-ES" w:eastAsia="es-ES" w:bidi="ar-SA"/>
      </w:rPr>
      <w:drawing>
        <wp:inline distT="0" distB="0" distL="0" distR="0">
          <wp:extent cx="1412823" cy="552450"/>
          <wp:effectExtent l="19050" t="0" r="0" b="0"/>
          <wp:docPr id="1" name="Imagen 1" descr="ACER Home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23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11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131298A"/>
    <w:multiLevelType w:val="hybridMultilevel"/>
    <w:tmpl w:val="7856FF38"/>
    <w:lvl w:ilvl="0" w:tplc="86C0FDFE">
      <w:start w:val="1"/>
      <w:numFmt w:val="decimal"/>
      <w:lvlText w:val="VII. 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15290"/>
    <w:multiLevelType w:val="hybridMultilevel"/>
    <w:tmpl w:val="61E02A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12651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A1807B0"/>
    <w:multiLevelType w:val="hybridMultilevel"/>
    <w:tmpl w:val="2C4E2136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643" w:hanging="360"/>
      </w:pPr>
    </w:lvl>
    <w:lvl w:ilvl="2" w:tplc="0C0A001B" w:tentative="1">
      <w:start w:val="1"/>
      <w:numFmt w:val="lowerRoman"/>
      <w:lvlText w:val="%3."/>
      <w:lvlJc w:val="right"/>
      <w:pPr>
        <w:ind w:left="2363" w:hanging="180"/>
      </w:pPr>
    </w:lvl>
    <w:lvl w:ilvl="3" w:tplc="0C0A000F" w:tentative="1">
      <w:start w:val="1"/>
      <w:numFmt w:val="decimal"/>
      <w:lvlText w:val="%4."/>
      <w:lvlJc w:val="left"/>
      <w:pPr>
        <w:ind w:left="3083" w:hanging="360"/>
      </w:pPr>
    </w:lvl>
    <w:lvl w:ilvl="4" w:tplc="0C0A0019" w:tentative="1">
      <w:start w:val="1"/>
      <w:numFmt w:val="lowerLetter"/>
      <w:lvlText w:val="%5."/>
      <w:lvlJc w:val="left"/>
      <w:pPr>
        <w:ind w:left="3803" w:hanging="360"/>
      </w:pPr>
    </w:lvl>
    <w:lvl w:ilvl="5" w:tplc="0C0A001B" w:tentative="1">
      <w:start w:val="1"/>
      <w:numFmt w:val="lowerRoman"/>
      <w:lvlText w:val="%6."/>
      <w:lvlJc w:val="right"/>
      <w:pPr>
        <w:ind w:left="4523" w:hanging="180"/>
      </w:pPr>
    </w:lvl>
    <w:lvl w:ilvl="6" w:tplc="0C0A000F" w:tentative="1">
      <w:start w:val="1"/>
      <w:numFmt w:val="decimal"/>
      <w:lvlText w:val="%7."/>
      <w:lvlJc w:val="left"/>
      <w:pPr>
        <w:ind w:left="5243" w:hanging="360"/>
      </w:pPr>
    </w:lvl>
    <w:lvl w:ilvl="7" w:tplc="0C0A0019" w:tentative="1">
      <w:start w:val="1"/>
      <w:numFmt w:val="lowerLetter"/>
      <w:lvlText w:val="%8."/>
      <w:lvlJc w:val="left"/>
      <w:pPr>
        <w:ind w:left="5963" w:hanging="360"/>
      </w:pPr>
    </w:lvl>
    <w:lvl w:ilvl="8" w:tplc="0C0A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1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4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58F30AC"/>
    <w:multiLevelType w:val="hybridMultilevel"/>
    <w:tmpl w:val="DB40D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14"/>
  </w:num>
  <w:num w:numId="11">
    <w:abstractNumId w:val="28"/>
  </w:num>
  <w:num w:numId="12">
    <w:abstractNumId w:val="22"/>
  </w:num>
  <w:num w:numId="13">
    <w:abstractNumId w:val="17"/>
  </w:num>
  <w:num w:numId="14">
    <w:abstractNumId w:val="6"/>
  </w:num>
  <w:num w:numId="15">
    <w:abstractNumId w:val="1"/>
  </w:num>
  <w:num w:numId="16">
    <w:abstractNumId w:val="25"/>
  </w:num>
  <w:num w:numId="17">
    <w:abstractNumId w:val="21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26"/>
  </w:num>
  <w:num w:numId="27">
    <w:abstractNumId w:val="5"/>
  </w:num>
  <w:num w:numId="28">
    <w:abstractNumId w:val="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style="mso-position-vertical-relative:page" fill="f" fillcolor="white" stroke="f">
      <v:fill color="white" on="f"/>
      <v:stroke on="f"/>
      <o:colormru v:ext="edit" colors="#007a59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1591F"/>
    <w:rsid w:val="00030935"/>
    <w:rsid w:val="00034333"/>
    <w:rsid w:val="00041523"/>
    <w:rsid w:val="000527C4"/>
    <w:rsid w:val="00082E88"/>
    <w:rsid w:val="000855E3"/>
    <w:rsid w:val="00096FB3"/>
    <w:rsid w:val="00097A46"/>
    <w:rsid w:val="000A1513"/>
    <w:rsid w:val="000B0114"/>
    <w:rsid w:val="000B1EEE"/>
    <w:rsid w:val="000B6741"/>
    <w:rsid w:val="000F6573"/>
    <w:rsid w:val="00100429"/>
    <w:rsid w:val="00110371"/>
    <w:rsid w:val="00112906"/>
    <w:rsid w:val="00117407"/>
    <w:rsid w:val="00130A6C"/>
    <w:rsid w:val="00134BDF"/>
    <w:rsid w:val="001434B7"/>
    <w:rsid w:val="00152CF2"/>
    <w:rsid w:val="001539CC"/>
    <w:rsid w:val="0016199E"/>
    <w:rsid w:val="001629BA"/>
    <w:rsid w:val="001675FB"/>
    <w:rsid w:val="001725AD"/>
    <w:rsid w:val="0017452F"/>
    <w:rsid w:val="0018055A"/>
    <w:rsid w:val="0018612D"/>
    <w:rsid w:val="001B2A12"/>
    <w:rsid w:val="001B2F0F"/>
    <w:rsid w:val="001B67C3"/>
    <w:rsid w:val="001C6192"/>
    <w:rsid w:val="001D4BF0"/>
    <w:rsid w:val="001F2600"/>
    <w:rsid w:val="00227249"/>
    <w:rsid w:val="00234CC3"/>
    <w:rsid w:val="00242F1F"/>
    <w:rsid w:val="0026000F"/>
    <w:rsid w:val="0026453A"/>
    <w:rsid w:val="00264B2A"/>
    <w:rsid w:val="00283B2E"/>
    <w:rsid w:val="002A540A"/>
    <w:rsid w:val="002D1F9F"/>
    <w:rsid w:val="002D254D"/>
    <w:rsid w:val="002F07BC"/>
    <w:rsid w:val="002F6164"/>
    <w:rsid w:val="003057CB"/>
    <w:rsid w:val="00314956"/>
    <w:rsid w:val="00314D1E"/>
    <w:rsid w:val="0032345E"/>
    <w:rsid w:val="00336FA4"/>
    <w:rsid w:val="003418D2"/>
    <w:rsid w:val="003438E3"/>
    <w:rsid w:val="003540E0"/>
    <w:rsid w:val="003609ED"/>
    <w:rsid w:val="0036536E"/>
    <w:rsid w:val="003661B1"/>
    <w:rsid w:val="003934F7"/>
    <w:rsid w:val="003A1101"/>
    <w:rsid w:val="003A32E8"/>
    <w:rsid w:val="003B2097"/>
    <w:rsid w:val="003C23BD"/>
    <w:rsid w:val="003C5503"/>
    <w:rsid w:val="003D7F4A"/>
    <w:rsid w:val="003E50F7"/>
    <w:rsid w:val="003E607F"/>
    <w:rsid w:val="003F220A"/>
    <w:rsid w:val="003F34F1"/>
    <w:rsid w:val="003F5978"/>
    <w:rsid w:val="00403FAC"/>
    <w:rsid w:val="00404D54"/>
    <w:rsid w:val="00423282"/>
    <w:rsid w:val="00423B26"/>
    <w:rsid w:val="0043004E"/>
    <w:rsid w:val="00432067"/>
    <w:rsid w:val="00443000"/>
    <w:rsid w:val="00450555"/>
    <w:rsid w:val="00451FF4"/>
    <w:rsid w:val="00453160"/>
    <w:rsid w:val="00462C2D"/>
    <w:rsid w:val="00466CB4"/>
    <w:rsid w:val="00472B72"/>
    <w:rsid w:val="00475D53"/>
    <w:rsid w:val="004A4F5D"/>
    <w:rsid w:val="004A62DD"/>
    <w:rsid w:val="004B68E9"/>
    <w:rsid w:val="004C58B5"/>
    <w:rsid w:val="004D7F48"/>
    <w:rsid w:val="004D7F95"/>
    <w:rsid w:val="004E27F4"/>
    <w:rsid w:val="004E53E9"/>
    <w:rsid w:val="004E550F"/>
    <w:rsid w:val="004E60C1"/>
    <w:rsid w:val="004F0F45"/>
    <w:rsid w:val="004F255A"/>
    <w:rsid w:val="004F7864"/>
    <w:rsid w:val="00531D0A"/>
    <w:rsid w:val="0054426F"/>
    <w:rsid w:val="00547BD8"/>
    <w:rsid w:val="00563A20"/>
    <w:rsid w:val="00564B9F"/>
    <w:rsid w:val="00573DF3"/>
    <w:rsid w:val="00586535"/>
    <w:rsid w:val="00586966"/>
    <w:rsid w:val="00594DF5"/>
    <w:rsid w:val="00595D78"/>
    <w:rsid w:val="005A6E66"/>
    <w:rsid w:val="005C2616"/>
    <w:rsid w:val="005C534A"/>
    <w:rsid w:val="005D1D37"/>
    <w:rsid w:val="005D2DA4"/>
    <w:rsid w:val="005E70C0"/>
    <w:rsid w:val="005E78E4"/>
    <w:rsid w:val="00614DD0"/>
    <w:rsid w:val="006250A6"/>
    <w:rsid w:val="006352F9"/>
    <w:rsid w:val="00635965"/>
    <w:rsid w:val="00643F39"/>
    <w:rsid w:val="006544ED"/>
    <w:rsid w:val="00662754"/>
    <w:rsid w:val="00662E11"/>
    <w:rsid w:val="006866A5"/>
    <w:rsid w:val="00692571"/>
    <w:rsid w:val="006969E6"/>
    <w:rsid w:val="006A6C50"/>
    <w:rsid w:val="006C1D9B"/>
    <w:rsid w:val="006C7140"/>
    <w:rsid w:val="006D52A5"/>
    <w:rsid w:val="006F2EC8"/>
    <w:rsid w:val="006F4B54"/>
    <w:rsid w:val="006F71EC"/>
    <w:rsid w:val="007120CD"/>
    <w:rsid w:val="00713BC3"/>
    <w:rsid w:val="00725741"/>
    <w:rsid w:val="00725D71"/>
    <w:rsid w:val="0073467E"/>
    <w:rsid w:val="00735D43"/>
    <w:rsid w:val="00794133"/>
    <w:rsid w:val="007A1518"/>
    <w:rsid w:val="007A6FAA"/>
    <w:rsid w:val="007D50EB"/>
    <w:rsid w:val="007F40C8"/>
    <w:rsid w:val="007F4579"/>
    <w:rsid w:val="0080256B"/>
    <w:rsid w:val="00811814"/>
    <w:rsid w:val="00822DDD"/>
    <w:rsid w:val="00831024"/>
    <w:rsid w:val="00846409"/>
    <w:rsid w:val="00862950"/>
    <w:rsid w:val="0086375F"/>
    <w:rsid w:val="00870C6C"/>
    <w:rsid w:val="00876B44"/>
    <w:rsid w:val="00881D54"/>
    <w:rsid w:val="00890F19"/>
    <w:rsid w:val="008970EC"/>
    <w:rsid w:val="008A2B29"/>
    <w:rsid w:val="008A3BFC"/>
    <w:rsid w:val="008A7EC9"/>
    <w:rsid w:val="008C08E6"/>
    <w:rsid w:val="008D650C"/>
    <w:rsid w:val="008F386A"/>
    <w:rsid w:val="008F4D37"/>
    <w:rsid w:val="00926B96"/>
    <w:rsid w:val="00935031"/>
    <w:rsid w:val="0094729F"/>
    <w:rsid w:val="009536B7"/>
    <w:rsid w:val="00976D13"/>
    <w:rsid w:val="00981789"/>
    <w:rsid w:val="00983F03"/>
    <w:rsid w:val="00997D08"/>
    <w:rsid w:val="009C2BEC"/>
    <w:rsid w:val="009C75A6"/>
    <w:rsid w:val="009C7B04"/>
    <w:rsid w:val="009D2BA9"/>
    <w:rsid w:val="009F3F18"/>
    <w:rsid w:val="00A001D8"/>
    <w:rsid w:val="00A17F68"/>
    <w:rsid w:val="00A45490"/>
    <w:rsid w:val="00A46D51"/>
    <w:rsid w:val="00A47A47"/>
    <w:rsid w:val="00A567F0"/>
    <w:rsid w:val="00A66930"/>
    <w:rsid w:val="00A73649"/>
    <w:rsid w:val="00A74E6B"/>
    <w:rsid w:val="00A77D6D"/>
    <w:rsid w:val="00A860C7"/>
    <w:rsid w:val="00A9321E"/>
    <w:rsid w:val="00A975A4"/>
    <w:rsid w:val="00AA1387"/>
    <w:rsid w:val="00AA7394"/>
    <w:rsid w:val="00AA762B"/>
    <w:rsid w:val="00AB2F3E"/>
    <w:rsid w:val="00AB3ABF"/>
    <w:rsid w:val="00AB66D2"/>
    <w:rsid w:val="00AC24DB"/>
    <w:rsid w:val="00AC5D07"/>
    <w:rsid w:val="00AF15C0"/>
    <w:rsid w:val="00B0198F"/>
    <w:rsid w:val="00B3428C"/>
    <w:rsid w:val="00B4243D"/>
    <w:rsid w:val="00B71749"/>
    <w:rsid w:val="00B736DF"/>
    <w:rsid w:val="00B82DB3"/>
    <w:rsid w:val="00B95EC1"/>
    <w:rsid w:val="00B967AE"/>
    <w:rsid w:val="00BB6C7A"/>
    <w:rsid w:val="00BD52D6"/>
    <w:rsid w:val="00C13FE5"/>
    <w:rsid w:val="00C1550B"/>
    <w:rsid w:val="00C552F9"/>
    <w:rsid w:val="00C65629"/>
    <w:rsid w:val="00C847E6"/>
    <w:rsid w:val="00C8683F"/>
    <w:rsid w:val="00C940EE"/>
    <w:rsid w:val="00C94BBA"/>
    <w:rsid w:val="00CB5901"/>
    <w:rsid w:val="00CF06D0"/>
    <w:rsid w:val="00D00A96"/>
    <w:rsid w:val="00D12B42"/>
    <w:rsid w:val="00D3793A"/>
    <w:rsid w:val="00D466D4"/>
    <w:rsid w:val="00D4743C"/>
    <w:rsid w:val="00D61FFF"/>
    <w:rsid w:val="00D6426C"/>
    <w:rsid w:val="00D6479C"/>
    <w:rsid w:val="00D64C97"/>
    <w:rsid w:val="00D70DF8"/>
    <w:rsid w:val="00D71C71"/>
    <w:rsid w:val="00D7733E"/>
    <w:rsid w:val="00D77760"/>
    <w:rsid w:val="00D86696"/>
    <w:rsid w:val="00D941B9"/>
    <w:rsid w:val="00D94990"/>
    <w:rsid w:val="00D972E3"/>
    <w:rsid w:val="00DB04CC"/>
    <w:rsid w:val="00DB1D4C"/>
    <w:rsid w:val="00DB2DB9"/>
    <w:rsid w:val="00DC3968"/>
    <w:rsid w:val="00DC5765"/>
    <w:rsid w:val="00DD376E"/>
    <w:rsid w:val="00DD68F5"/>
    <w:rsid w:val="00DE4C23"/>
    <w:rsid w:val="00DF2A1D"/>
    <w:rsid w:val="00E05495"/>
    <w:rsid w:val="00E57C8D"/>
    <w:rsid w:val="00E63A10"/>
    <w:rsid w:val="00E66883"/>
    <w:rsid w:val="00E73DE7"/>
    <w:rsid w:val="00E928D4"/>
    <w:rsid w:val="00EA4398"/>
    <w:rsid w:val="00EA5ABF"/>
    <w:rsid w:val="00EA7D9D"/>
    <w:rsid w:val="00EA7F9C"/>
    <w:rsid w:val="00EC00D1"/>
    <w:rsid w:val="00ED7B0B"/>
    <w:rsid w:val="00EE2CAB"/>
    <w:rsid w:val="00EE3DAB"/>
    <w:rsid w:val="00F04EFD"/>
    <w:rsid w:val="00F061C4"/>
    <w:rsid w:val="00F2233C"/>
    <w:rsid w:val="00F22B44"/>
    <w:rsid w:val="00F30BFB"/>
    <w:rsid w:val="00F324E6"/>
    <w:rsid w:val="00F36CF3"/>
    <w:rsid w:val="00F37818"/>
    <w:rsid w:val="00F41DCA"/>
    <w:rsid w:val="00F464D9"/>
    <w:rsid w:val="00F60053"/>
    <w:rsid w:val="00F811CA"/>
    <w:rsid w:val="00F82680"/>
    <w:rsid w:val="00F850D5"/>
    <w:rsid w:val="00F902B3"/>
    <w:rsid w:val="00F95510"/>
    <w:rsid w:val="00FA31BE"/>
    <w:rsid w:val="00FB37BB"/>
    <w:rsid w:val="00FB5E50"/>
    <w:rsid w:val="00FC307B"/>
    <w:rsid w:val="00FD198F"/>
    <w:rsid w:val="00FE2DC6"/>
    <w:rsid w:val="00FE5ACB"/>
    <w:rsid w:val="00FF2F68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page" fill="f" fillcolor="white" stroke="f">
      <v:fill color="white" on="f"/>
      <v:stroke on="f"/>
      <o:colormru v:ext="edit" colors="#007a59"/>
      <o:colormenu v:ext="edit" fillcolor="none" strokecolor="none [3213]"/>
    </o:shapedefaults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</w:style>
  <w:style w:type="character" w:customStyle="1" w:styleId="EstiloCorreo19">
    <w:name w:val="EstiloCorreo191"/>
    <w:aliases w:val="EstiloCorreo191"/>
    <w:basedOn w:val="Fuentedeprrafopredeter"/>
    <w:semiHidden/>
    <w:personal/>
    <w:personalReply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661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661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661B1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3661B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3661B1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3661B1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3661B1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3661B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661B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661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61B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661B1"/>
    <w:rPr>
      <w:b/>
      <w:bCs/>
    </w:rPr>
  </w:style>
  <w:style w:type="character" w:styleId="nfasis">
    <w:name w:val="Emphasis"/>
    <w:basedOn w:val="Fuentedeprrafopredeter"/>
    <w:uiPriority w:val="20"/>
    <w:qFormat/>
    <w:rsid w:val="003661B1"/>
    <w:rPr>
      <w:i/>
      <w:iCs/>
    </w:rPr>
  </w:style>
  <w:style w:type="paragraph" w:styleId="Sinespaciado">
    <w:name w:val="No Spacing"/>
    <w:link w:val="SinespaciadoCar"/>
    <w:uiPriority w:val="1"/>
    <w:qFormat/>
    <w:rsid w:val="003661B1"/>
    <w:rPr>
      <w:sz w:val="22"/>
      <w:szCs w:val="22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61B1"/>
    <w:rPr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3661B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661B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3661B1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61B1"/>
    <w:rPr>
      <w:b/>
      <w:bCs/>
      <w:i/>
      <w:iCs/>
      <w:color w:val="4F81BD"/>
    </w:rPr>
  </w:style>
  <w:style w:type="character" w:styleId="nfasissutil">
    <w:name w:val="Subtle Emphasis"/>
    <w:basedOn w:val="Fuentedeprrafopredeter"/>
    <w:uiPriority w:val="19"/>
    <w:qFormat/>
    <w:rsid w:val="003661B1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3661B1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3661B1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3661B1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61B1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661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www.energy-regulator.eu/appl/images/pages/acer/ACER-Logo-transparent-90.png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energy-regulator.eu/portal/page/portal/ACER_HOM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ACER-2015-03475</_dlc_DocId>
    <_dlc_DocIdUrl xmlns="985daa2e-53d8-4475-82b8-9c7d25324e34">
      <Url>https://extranet.acer.europa.eu/Events/14th-RCC-meeting/_layouts/DocIdRedir.aspx?ID=ACER-2015-03475</Url>
      <Description>ACER-2015-03475</Description>
    </_dlc_DocIdUrl>
    <ACER_Abstract xmlns="985daa2e-53d8-4475-82b8-9c7d25324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B27CC94BBCB4F91FD0330ABEFFC9A" ma:contentTypeVersion="20" ma:contentTypeDescription="Create a new document." ma:contentTypeScope="" ma:versionID="2cc8cc67b2caece8b50a122b784ec902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7AB3A511-AD6A-4347-8E15-00A9B8E4FEB7}"/>
</file>

<file path=customXml/itemProps2.xml><?xml version="1.0" encoding="utf-8"?>
<ds:datastoreItem xmlns:ds="http://schemas.openxmlformats.org/officeDocument/2006/customXml" ds:itemID="{32F91A0B-7E2C-49F0-82BA-DFBDE25C4F53}"/>
</file>

<file path=customXml/itemProps3.xml><?xml version="1.0" encoding="utf-8"?>
<ds:datastoreItem xmlns:ds="http://schemas.openxmlformats.org/officeDocument/2006/customXml" ds:itemID="{A9CC3FD0-FD0A-4C86-ABF5-F13314FCA9BE}"/>
</file>

<file path=customXml/itemProps4.xml><?xml version="1.0" encoding="utf-8"?>
<ds:datastoreItem xmlns:ds="http://schemas.openxmlformats.org/officeDocument/2006/customXml" ds:itemID="{C112C914-2F43-4B27-B57D-ADCAE1E8DCDD}"/>
</file>

<file path=customXml/itemProps5.xml><?xml version="1.0" encoding="utf-8"?>
<ds:datastoreItem xmlns:ds="http://schemas.openxmlformats.org/officeDocument/2006/customXml" ds:itemID="{D58CD19B-DC3F-4529-A2CA-922614FD7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CNE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aag</dc:creator>
  <cp:keywords/>
  <dc:description/>
  <cp:lastModifiedBy>abg</cp:lastModifiedBy>
  <cp:revision>26</cp:revision>
  <cp:lastPrinted>2010-01-28T11:30:00Z</cp:lastPrinted>
  <dcterms:created xsi:type="dcterms:W3CDTF">2013-03-08T11:45:00Z</dcterms:created>
  <dcterms:modified xsi:type="dcterms:W3CDTF">2014-05-29T10:46:00Z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0x0101002B8B27CC94BBCB4F91FD0330ABEFFC9A</vt:lpwstr>
  </property>
  <property fmtid="{D5CDD505-2E9C-101B-9397-08002B2CF9AE}" pid="3" name="_dlc_DocIdItemGuid">
    <vt:lpwstr>6ff5e7cf-a060-4a2e-b26f-f71cd89cebfd</vt:lpwstr>
  </property>
</Properties>
</file>