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3B3" w:rsidRPr="002D7F86" w:rsidRDefault="009C10E8" w:rsidP="006C33CC">
      <w:pPr>
        <w:pStyle w:val="Body1"/>
        <w:spacing w:before="0" w:after="0" w:line="360" w:lineRule="auto"/>
        <w:jc w:val="center"/>
        <w:rPr>
          <w:rFonts w:ascii="Arial" w:hAnsi="Arial" w:cs="Arial"/>
          <w:b/>
          <w:szCs w:val="22"/>
          <w:lang w:val="en-US"/>
        </w:rPr>
      </w:pPr>
      <w:r>
        <w:rPr>
          <w:rFonts w:ascii="Arial" w:hAnsi="Arial" w:cs="Arial"/>
          <w:b/>
          <w:szCs w:val="22"/>
          <w:lang w:val="en-US"/>
        </w:rPr>
        <w:t>4</w:t>
      </w:r>
      <w:r w:rsidR="00CD613C">
        <w:rPr>
          <w:rFonts w:ascii="Arial" w:hAnsi="Arial" w:cs="Arial"/>
          <w:b/>
          <w:szCs w:val="22"/>
          <w:lang w:val="en-US"/>
        </w:rPr>
        <w:t>7</w:t>
      </w:r>
      <w:r w:rsidR="004C1C0D">
        <w:rPr>
          <w:rFonts w:ascii="Arial" w:hAnsi="Arial" w:cs="Arial"/>
          <w:b/>
          <w:szCs w:val="22"/>
          <w:vertAlign w:val="superscript"/>
          <w:lang w:val="en-US"/>
        </w:rPr>
        <w:t>th</w:t>
      </w:r>
      <w:r w:rsidR="006A2E7D">
        <w:rPr>
          <w:rFonts w:ascii="Arial" w:hAnsi="Arial" w:cs="Arial"/>
          <w:b/>
          <w:szCs w:val="22"/>
          <w:lang w:val="en-US"/>
        </w:rPr>
        <w:t xml:space="preserve"> </w:t>
      </w:r>
      <w:r w:rsidR="007623B3" w:rsidRPr="002D7F86">
        <w:rPr>
          <w:rFonts w:ascii="Arial" w:hAnsi="Arial" w:cs="Arial"/>
          <w:b/>
          <w:szCs w:val="22"/>
          <w:lang w:val="en-US"/>
        </w:rPr>
        <w:t>IG Meeting. South Gas Regional Initiative</w:t>
      </w:r>
    </w:p>
    <w:p w:rsidR="007623B3" w:rsidRPr="002D7F86" w:rsidRDefault="00CD613C" w:rsidP="006C33CC">
      <w:pPr>
        <w:pStyle w:val="Body1"/>
        <w:spacing w:before="0" w:after="0" w:line="360" w:lineRule="auto"/>
        <w:jc w:val="center"/>
        <w:rPr>
          <w:rFonts w:ascii="Arial" w:hAnsi="Arial" w:cs="Arial"/>
          <w:b/>
          <w:szCs w:val="22"/>
          <w:lang w:val="en-US"/>
        </w:rPr>
      </w:pPr>
      <w:r>
        <w:rPr>
          <w:rFonts w:ascii="Arial" w:hAnsi="Arial" w:cs="Arial"/>
          <w:b/>
          <w:szCs w:val="22"/>
          <w:lang w:val="en-US"/>
        </w:rPr>
        <w:t>2</w:t>
      </w:r>
      <w:r w:rsidR="0029250E">
        <w:rPr>
          <w:rFonts w:ascii="Arial" w:hAnsi="Arial" w:cs="Arial"/>
          <w:b/>
          <w:szCs w:val="22"/>
          <w:lang w:val="en-US"/>
        </w:rPr>
        <w:t>8</w:t>
      </w:r>
      <w:r w:rsidR="00907FB4">
        <w:rPr>
          <w:rFonts w:ascii="Arial" w:hAnsi="Arial" w:cs="Arial"/>
          <w:b/>
          <w:szCs w:val="22"/>
          <w:vertAlign w:val="superscript"/>
          <w:lang w:val="en-US"/>
        </w:rPr>
        <w:t>th</w:t>
      </w:r>
      <w:r w:rsidR="009532DD" w:rsidRPr="006B3EA1">
        <w:rPr>
          <w:rFonts w:ascii="Arial" w:hAnsi="Arial" w:cs="Arial"/>
          <w:b/>
          <w:szCs w:val="22"/>
          <w:vertAlign w:val="superscript"/>
          <w:lang w:val="en-US"/>
        </w:rPr>
        <w:t xml:space="preserve"> </w:t>
      </w:r>
      <w:r w:rsidR="000C159F">
        <w:rPr>
          <w:rFonts w:ascii="Arial" w:hAnsi="Arial" w:cs="Arial"/>
          <w:b/>
          <w:szCs w:val="22"/>
          <w:lang w:val="en-US"/>
        </w:rPr>
        <w:t>April</w:t>
      </w:r>
      <w:r w:rsidR="009A1EE7">
        <w:rPr>
          <w:rFonts w:ascii="Arial" w:hAnsi="Arial" w:cs="Arial"/>
          <w:b/>
          <w:szCs w:val="22"/>
          <w:lang w:val="en-US"/>
        </w:rPr>
        <w:t xml:space="preserve"> </w:t>
      </w:r>
      <w:r w:rsidR="00C210D4" w:rsidRPr="002D7F86">
        <w:rPr>
          <w:rFonts w:ascii="Arial" w:hAnsi="Arial" w:cs="Arial"/>
          <w:b/>
          <w:szCs w:val="22"/>
          <w:lang w:val="en-US"/>
        </w:rPr>
        <w:t>201</w:t>
      </w:r>
      <w:r w:rsidR="00B11240">
        <w:rPr>
          <w:rFonts w:ascii="Arial" w:hAnsi="Arial" w:cs="Arial"/>
          <w:b/>
          <w:szCs w:val="22"/>
          <w:lang w:val="en-US"/>
        </w:rPr>
        <w:t>8</w:t>
      </w:r>
      <w:r w:rsidR="007623B3" w:rsidRPr="002D7F86">
        <w:rPr>
          <w:rFonts w:ascii="Arial" w:hAnsi="Arial" w:cs="Arial"/>
          <w:b/>
          <w:szCs w:val="22"/>
          <w:lang w:val="en-US"/>
        </w:rPr>
        <w:t>, from</w:t>
      </w:r>
      <w:r w:rsidR="00A06AF6" w:rsidRPr="002D7F86">
        <w:rPr>
          <w:rFonts w:ascii="Arial" w:hAnsi="Arial" w:cs="Arial"/>
          <w:b/>
          <w:szCs w:val="22"/>
          <w:lang w:val="en-US"/>
        </w:rPr>
        <w:t xml:space="preserve"> 1</w:t>
      </w:r>
      <w:r w:rsidR="00207749" w:rsidRPr="002D7F86">
        <w:rPr>
          <w:rFonts w:ascii="Arial" w:hAnsi="Arial" w:cs="Arial"/>
          <w:b/>
          <w:szCs w:val="22"/>
          <w:lang w:val="en-US"/>
        </w:rPr>
        <w:t>1:0</w:t>
      </w:r>
      <w:r w:rsidR="009532DD" w:rsidRPr="002D7F86">
        <w:rPr>
          <w:rFonts w:ascii="Arial" w:hAnsi="Arial" w:cs="Arial"/>
          <w:b/>
          <w:szCs w:val="22"/>
          <w:lang w:val="en-US"/>
        </w:rPr>
        <w:t>0</w:t>
      </w:r>
      <w:r w:rsidR="007623B3" w:rsidRPr="002D7F86">
        <w:rPr>
          <w:rFonts w:ascii="Arial" w:hAnsi="Arial" w:cs="Arial"/>
          <w:b/>
          <w:szCs w:val="22"/>
          <w:lang w:val="en-US"/>
        </w:rPr>
        <w:t xml:space="preserve"> h to</w:t>
      </w:r>
      <w:r w:rsidR="00A06AF6" w:rsidRPr="002D7F86">
        <w:rPr>
          <w:rFonts w:ascii="Arial" w:hAnsi="Arial" w:cs="Arial"/>
          <w:b/>
          <w:szCs w:val="22"/>
          <w:lang w:val="en-US"/>
        </w:rPr>
        <w:t xml:space="preserve"> 1</w:t>
      </w:r>
      <w:r w:rsidR="009C10E8">
        <w:rPr>
          <w:rFonts w:ascii="Arial" w:hAnsi="Arial" w:cs="Arial"/>
          <w:b/>
          <w:szCs w:val="22"/>
          <w:lang w:val="en-US"/>
        </w:rPr>
        <w:t>4</w:t>
      </w:r>
      <w:r w:rsidR="00887E41">
        <w:rPr>
          <w:rFonts w:ascii="Arial" w:hAnsi="Arial" w:cs="Arial"/>
          <w:b/>
          <w:szCs w:val="22"/>
          <w:lang w:val="en-US"/>
        </w:rPr>
        <w:t>:0</w:t>
      </w:r>
      <w:r w:rsidR="007623B3" w:rsidRPr="002D7F86">
        <w:rPr>
          <w:rFonts w:ascii="Arial" w:hAnsi="Arial" w:cs="Arial"/>
          <w:b/>
          <w:szCs w:val="22"/>
          <w:lang w:val="en-US"/>
        </w:rPr>
        <w:t>0 h</w:t>
      </w:r>
    </w:p>
    <w:p w:rsidR="006B3EA1" w:rsidRDefault="00907FB4" w:rsidP="006B3EA1">
      <w:pPr>
        <w:pStyle w:val="Body1"/>
        <w:spacing w:before="0" w:after="0" w:line="360" w:lineRule="auto"/>
        <w:jc w:val="center"/>
        <w:rPr>
          <w:rFonts w:ascii="Arial" w:hAnsi="Arial" w:cs="Arial"/>
          <w:szCs w:val="22"/>
          <w:lang w:val="en-US"/>
        </w:rPr>
      </w:pPr>
      <w:r>
        <w:rPr>
          <w:rFonts w:ascii="Arial" w:hAnsi="Arial" w:cs="Arial"/>
          <w:szCs w:val="22"/>
          <w:lang w:val="en-US"/>
        </w:rPr>
        <w:t>Teleconference</w:t>
      </w:r>
    </w:p>
    <w:p w:rsidR="00145735" w:rsidRPr="00604FA5" w:rsidRDefault="00145735" w:rsidP="006B3EA1">
      <w:pPr>
        <w:pStyle w:val="Body1"/>
        <w:spacing w:before="0" w:after="0" w:line="360" w:lineRule="auto"/>
        <w:jc w:val="center"/>
        <w:rPr>
          <w:rFonts w:ascii="Arial" w:hAnsi="Arial" w:cs="Arial"/>
          <w:sz w:val="24"/>
          <w:szCs w:val="22"/>
          <w:lang w:val="en-US"/>
        </w:rPr>
      </w:pPr>
      <w:r w:rsidRPr="00604FA5">
        <w:rPr>
          <w:rFonts w:ascii="Arial" w:hAnsi="Arial" w:cs="Arial"/>
          <w:sz w:val="24"/>
          <w:szCs w:val="22"/>
          <w:lang w:val="en-US"/>
        </w:rPr>
        <w:t>Minutes of Meeting</w:t>
      </w:r>
    </w:p>
    <w:p w:rsidR="0090733D" w:rsidRDefault="007623B3" w:rsidP="006B3EA1">
      <w:pPr>
        <w:pStyle w:val="Body1"/>
        <w:spacing w:before="0" w:after="0" w:line="360" w:lineRule="auto"/>
        <w:jc w:val="center"/>
        <w:rPr>
          <w:rFonts w:ascii="Arial" w:hAnsi="Arial" w:cs="Arial"/>
          <w:b/>
          <w:szCs w:val="22"/>
          <w:lang w:val="en-US"/>
        </w:rPr>
      </w:pPr>
      <w:r w:rsidRPr="002D7F86">
        <w:rPr>
          <w:rFonts w:ascii="Arial" w:hAnsi="Arial" w:cs="Arial"/>
          <w:b/>
          <w:szCs w:val="22"/>
          <w:lang w:val="en-US"/>
        </w:rPr>
        <w:t>List of participants</w:t>
      </w:r>
    </w:p>
    <w:tbl>
      <w:tblPr>
        <w:tblW w:w="10200" w:type="dxa"/>
        <w:jc w:val="center"/>
        <w:shd w:val="clear" w:color="auto" w:fill="FFFFFF"/>
        <w:tblLayout w:type="fixed"/>
        <w:tblLook w:val="0000" w:firstRow="0" w:lastRow="0" w:firstColumn="0" w:lastColumn="0" w:noHBand="0" w:noVBand="0"/>
      </w:tblPr>
      <w:tblGrid>
        <w:gridCol w:w="2550"/>
        <w:gridCol w:w="2550"/>
        <w:gridCol w:w="1416"/>
        <w:gridCol w:w="3684"/>
      </w:tblGrid>
      <w:tr w:rsidR="00907FB4" w:rsidRPr="006657A0" w:rsidTr="003D1B74">
        <w:trPr>
          <w:cantSplit/>
          <w:trHeight w:hRule="exact" w:val="358"/>
          <w:tblHeader/>
          <w:jc w:val="center"/>
        </w:trPr>
        <w:tc>
          <w:tcPr>
            <w:tcW w:w="2550" w:type="dxa"/>
            <w:tcBorders>
              <w:top w:val="single" w:sz="4" w:space="0" w:color="000000"/>
              <w:left w:val="single" w:sz="4" w:space="0" w:color="000000"/>
              <w:bottom w:val="single" w:sz="4" w:space="0" w:color="336798"/>
              <w:right w:val="single" w:sz="4" w:space="0" w:color="FFFFFF"/>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Last name</w:t>
            </w:r>
          </w:p>
        </w:tc>
        <w:tc>
          <w:tcPr>
            <w:tcW w:w="2550" w:type="dxa"/>
            <w:tcBorders>
              <w:top w:val="single" w:sz="4" w:space="0" w:color="000000"/>
              <w:left w:val="single" w:sz="4" w:space="0" w:color="FFFFFF"/>
              <w:bottom w:val="single" w:sz="4" w:space="0" w:color="336798"/>
              <w:right w:val="single" w:sz="4" w:space="0" w:color="FFFFFF"/>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First name</w:t>
            </w:r>
          </w:p>
        </w:tc>
        <w:tc>
          <w:tcPr>
            <w:tcW w:w="1416" w:type="dxa"/>
            <w:tcBorders>
              <w:top w:val="single" w:sz="4" w:space="0" w:color="000000"/>
              <w:left w:val="single" w:sz="4" w:space="0" w:color="FFFFFF"/>
              <w:bottom w:val="single" w:sz="4" w:space="0" w:color="336798"/>
              <w:right w:val="single" w:sz="4" w:space="0" w:color="000000"/>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Organization</w:t>
            </w:r>
          </w:p>
        </w:tc>
        <w:tc>
          <w:tcPr>
            <w:tcW w:w="3684" w:type="dxa"/>
            <w:tcBorders>
              <w:top w:val="single" w:sz="4" w:space="0" w:color="000000"/>
              <w:left w:val="single" w:sz="4" w:space="0" w:color="FFFFFF"/>
              <w:bottom w:val="single" w:sz="4" w:space="0" w:color="336798"/>
              <w:right w:val="single" w:sz="4" w:space="0" w:color="000000"/>
            </w:tcBorders>
            <w:shd w:val="clear" w:color="auto" w:fill="336798"/>
          </w:tcPr>
          <w:p w:rsidR="00907FB4" w:rsidRPr="001E5386" w:rsidRDefault="00907FB4" w:rsidP="001E5386">
            <w:pPr>
              <w:pStyle w:val="Body1"/>
              <w:spacing w:before="0" w:after="0" w:line="240" w:lineRule="auto"/>
              <w:outlineLvl w:val="9"/>
              <w:rPr>
                <w:rStyle w:val="Hipervnculo"/>
              </w:rPr>
            </w:pPr>
            <w:r w:rsidRPr="001E5386">
              <w:rPr>
                <w:rStyle w:val="Hipervnculo"/>
              </w:rPr>
              <w:t>Email</w:t>
            </w:r>
          </w:p>
        </w:tc>
      </w:tr>
      <w:tr w:rsidR="00801DF6"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01DF6" w:rsidRPr="00D967D4" w:rsidRDefault="00801DF6" w:rsidP="003D1B7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 xml:space="preserve">Alonso </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01DF6" w:rsidRPr="00D967D4" w:rsidRDefault="00801DF6" w:rsidP="003D1B7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Agustín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01DF6" w:rsidRPr="00D967D4" w:rsidRDefault="00801DF6" w:rsidP="003D1B7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801DF6" w:rsidRPr="00D967D4" w:rsidRDefault="00801DF6" w:rsidP="003D1B74">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nuria.alonso@cnmc.es</w:t>
            </w:r>
          </w:p>
        </w:tc>
      </w:tr>
      <w:tr w:rsidR="006200D9"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200D9" w:rsidRPr="00D967D4" w:rsidRDefault="006200D9" w:rsidP="003D1B7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Alonso</w:t>
            </w:r>
            <w:r w:rsidR="000E2FD8" w:rsidRPr="00D967D4">
              <w:rPr>
                <w:rFonts w:ascii="Arial" w:hAnsi="Arial" w:cs="Arial"/>
                <w:color w:val="auto"/>
                <w:sz w:val="20"/>
                <w:lang w:val="en-US"/>
              </w:rPr>
              <w:t xml:space="preserve"> Lage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200D9" w:rsidRPr="00D967D4" w:rsidRDefault="006200D9" w:rsidP="003D1B7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Ana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200D9" w:rsidRPr="00D967D4" w:rsidRDefault="006200D9" w:rsidP="003D1B7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6200D9" w:rsidRPr="00D967D4" w:rsidRDefault="006200D9" w:rsidP="003D1B74">
            <w:pPr>
              <w:pStyle w:val="Body1"/>
              <w:spacing w:before="0" w:after="0" w:line="240" w:lineRule="auto"/>
              <w:outlineLvl w:val="9"/>
            </w:pPr>
            <w:r w:rsidRPr="00D967D4">
              <w:rPr>
                <w:rStyle w:val="Hipervnculo"/>
                <w:rFonts w:ascii="Arial" w:hAnsi="Arial" w:cs="Arial"/>
                <w:sz w:val="20"/>
                <w:lang w:val="en-US"/>
              </w:rPr>
              <w:t>amalonso@enagas.es</w:t>
            </w:r>
          </w:p>
        </w:tc>
      </w:tr>
      <w:tr w:rsidR="00907FB4"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D967D4" w:rsidRDefault="00907FB4" w:rsidP="003D1B74">
            <w:pPr>
              <w:pStyle w:val="Body1"/>
              <w:spacing w:before="0" w:after="0" w:line="240" w:lineRule="auto"/>
              <w:outlineLvl w:val="9"/>
              <w:rPr>
                <w:rFonts w:ascii="Arial" w:hAnsi="Arial" w:cs="Arial"/>
                <w:color w:val="auto"/>
                <w:sz w:val="20"/>
              </w:rPr>
            </w:pPr>
            <w:r w:rsidRPr="00D967D4">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D967D4" w:rsidRDefault="00907FB4" w:rsidP="003D1B74">
            <w:pPr>
              <w:pStyle w:val="Body1"/>
              <w:spacing w:before="0" w:after="0" w:line="240" w:lineRule="auto"/>
              <w:outlineLvl w:val="9"/>
              <w:rPr>
                <w:rFonts w:ascii="Arial" w:hAnsi="Arial" w:cs="Arial"/>
                <w:color w:val="auto"/>
                <w:sz w:val="20"/>
              </w:rPr>
            </w:pPr>
            <w:r w:rsidRPr="00D967D4">
              <w:rPr>
                <w:rFonts w:ascii="Arial" w:hAnsi="Arial" w:cs="Arial"/>
                <w:color w:val="auto"/>
                <w:sz w:val="20"/>
                <w:lang w:val="en-US"/>
              </w:rPr>
              <w:t>Nuria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D967D4" w:rsidRDefault="00907FB4" w:rsidP="003D1B74">
            <w:pPr>
              <w:pStyle w:val="Body1"/>
              <w:spacing w:before="0" w:after="0" w:line="240" w:lineRule="auto"/>
              <w:outlineLvl w:val="9"/>
              <w:rPr>
                <w:rFonts w:ascii="Arial" w:hAnsi="Arial" w:cs="Arial"/>
                <w:color w:val="auto"/>
                <w:sz w:val="20"/>
              </w:rPr>
            </w:pPr>
            <w:r w:rsidRPr="00D967D4">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Pr="00D967D4" w:rsidRDefault="008B3C08" w:rsidP="003D1B74">
            <w:pPr>
              <w:pStyle w:val="Body1"/>
              <w:spacing w:before="0" w:after="0" w:line="240" w:lineRule="auto"/>
              <w:outlineLvl w:val="9"/>
              <w:rPr>
                <w:rFonts w:ascii="Arial" w:hAnsi="Arial" w:cs="Arial"/>
                <w:color w:val="auto"/>
                <w:sz w:val="20"/>
                <w:lang w:val="en-US"/>
              </w:rPr>
            </w:pPr>
            <w:hyperlink r:id="rId8" w:history="1">
              <w:r w:rsidR="00907FB4" w:rsidRPr="00D967D4">
                <w:rPr>
                  <w:rStyle w:val="Hipervnculo"/>
                  <w:rFonts w:ascii="Arial" w:hAnsi="Arial" w:cs="Arial"/>
                  <w:sz w:val="20"/>
                  <w:lang w:val="en-US"/>
                </w:rPr>
                <w:t>nuria.alonso@cnmc.es</w:t>
              </w:r>
            </w:hyperlink>
          </w:p>
          <w:p w:rsidR="00907FB4" w:rsidRPr="00D967D4" w:rsidRDefault="00907FB4" w:rsidP="003D1B74">
            <w:pPr>
              <w:pStyle w:val="Body1"/>
              <w:spacing w:before="0" w:after="0" w:line="240" w:lineRule="auto"/>
              <w:outlineLvl w:val="9"/>
            </w:pPr>
          </w:p>
        </w:tc>
      </w:tr>
      <w:tr w:rsidR="002A61EB" w:rsidRPr="00D967D4"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CD613C" w:rsidRDefault="002A61EB" w:rsidP="000F2CFF">
            <w:pPr>
              <w:pStyle w:val="Body1"/>
              <w:spacing w:before="0" w:after="0" w:line="240" w:lineRule="auto"/>
              <w:outlineLvl w:val="9"/>
              <w:rPr>
                <w:rFonts w:ascii="Arial" w:hAnsi="Arial" w:cs="Arial"/>
                <w:color w:val="auto"/>
                <w:sz w:val="20"/>
                <w:highlight w:val="yellow"/>
                <w:lang w:val="en-US"/>
              </w:rPr>
            </w:pPr>
            <w:proofErr w:type="spellStart"/>
            <w:r w:rsidRPr="00CD613C">
              <w:rPr>
                <w:rFonts w:ascii="Arial" w:hAnsi="Arial" w:cs="Arial"/>
                <w:color w:val="auto"/>
                <w:sz w:val="20"/>
                <w:highlight w:val="yellow"/>
                <w:lang w:val="en-US"/>
              </w:rPr>
              <w:t>Apolinario</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CD613C" w:rsidRDefault="002A61EB" w:rsidP="000F2CFF">
            <w:pPr>
              <w:pStyle w:val="Body1"/>
              <w:spacing w:before="0" w:after="0" w:line="240" w:lineRule="auto"/>
              <w:outlineLvl w:val="9"/>
              <w:rPr>
                <w:rFonts w:ascii="Arial" w:hAnsi="Arial" w:cs="Arial"/>
                <w:color w:val="auto"/>
                <w:sz w:val="20"/>
                <w:highlight w:val="yellow"/>
                <w:lang w:val="en-US"/>
              </w:rPr>
            </w:pPr>
            <w:r w:rsidRPr="00CD613C">
              <w:rPr>
                <w:rFonts w:ascii="Arial" w:hAnsi="Arial" w:cs="Arial"/>
                <w:color w:val="auto"/>
                <w:sz w:val="20"/>
                <w:highlight w:val="yellow"/>
                <w:lang w:val="en-US"/>
              </w:rPr>
              <w:t xml:space="preserve">Isabel </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CD613C" w:rsidRDefault="002A61EB" w:rsidP="000F2CFF">
            <w:pPr>
              <w:pStyle w:val="Body1"/>
              <w:spacing w:before="0" w:after="0" w:line="240" w:lineRule="auto"/>
              <w:outlineLvl w:val="9"/>
              <w:rPr>
                <w:rFonts w:ascii="Arial" w:hAnsi="Arial" w:cs="Arial"/>
                <w:color w:val="auto"/>
                <w:sz w:val="20"/>
                <w:highlight w:val="yellow"/>
                <w:lang w:val="en-US"/>
              </w:rPr>
            </w:pPr>
            <w:r w:rsidRPr="00CD613C">
              <w:rPr>
                <w:rFonts w:ascii="Arial" w:hAnsi="Arial" w:cs="Arial"/>
                <w:color w:val="auto"/>
                <w:sz w:val="20"/>
                <w:highlight w:val="yellow"/>
                <w:lang w:val="en-US"/>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2A61EB" w:rsidRPr="00D967D4" w:rsidRDefault="002A61EB" w:rsidP="000F2CFF">
            <w:pPr>
              <w:pStyle w:val="Body1"/>
              <w:spacing w:before="0" w:after="0" w:line="240" w:lineRule="auto"/>
              <w:outlineLvl w:val="9"/>
              <w:rPr>
                <w:rStyle w:val="Hipervnculo"/>
                <w:rFonts w:ascii="Arial" w:hAnsi="Arial" w:cs="Arial"/>
                <w:sz w:val="20"/>
                <w:lang w:val="en-US"/>
              </w:rPr>
            </w:pPr>
            <w:r w:rsidRPr="00CD613C">
              <w:rPr>
                <w:rStyle w:val="Hipervnculo"/>
                <w:rFonts w:ascii="Arial" w:hAnsi="Arial" w:cs="Arial"/>
                <w:sz w:val="20"/>
                <w:highlight w:val="yellow"/>
                <w:lang w:val="en-US"/>
              </w:rPr>
              <w:t>iapolinario@erse.pt</w:t>
            </w:r>
          </w:p>
        </w:tc>
      </w:tr>
      <w:tr w:rsidR="00FF1286" w:rsidRPr="00D967D4"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CD613C" w:rsidRDefault="00FF1286" w:rsidP="000F2CFF">
            <w:pPr>
              <w:pStyle w:val="Body1"/>
              <w:spacing w:before="0" w:after="0" w:line="240" w:lineRule="auto"/>
              <w:outlineLvl w:val="9"/>
              <w:rPr>
                <w:rFonts w:ascii="Arial" w:hAnsi="Arial" w:cs="Arial"/>
                <w:color w:val="auto"/>
                <w:sz w:val="20"/>
                <w:highlight w:val="yellow"/>
                <w:lang w:val="en-US"/>
              </w:rPr>
            </w:pPr>
            <w:r w:rsidRPr="00CD613C">
              <w:rPr>
                <w:rFonts w:ascii="Arial" w:hAnsi="Arial" w:cs="Arial"/>
                <w:color w:val="auto"/>
                <w:sz w:val="20"/>
                <w:highlight w:val="yellow"/>
                <w:lang w:val="en-US"/>
              </w:rPr>
              <w:t>Batista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CD613C" w:rsidRDefault="00FF1286" w:rsidP="000F2CFF">
            <w:pPr>
              <w:pStyle w:val="Body1"/>
              <w:spacing w:before="0" w:after="0" w:line="240" w:lineRule="auto"/>
              <w:outlineLvl w:val="9"/>
              <w:rPr>
                <w:rFonts w:ascii="Arial" w:hAnsi="Arial" w:cs="Arial"/>
                <w:color w:val="auto"/>
                <w:sz w:val="20"/>
                <w:highlight w:val="yellow"/>
                <w:lang w:val="en-US"/>
              </w:rPr>
            </w:pPr>
            <w:r w:rsidRPr="00CD613C">
              <w:rPr>
                <w:rFonts w:ascii="Arial" w:hAnsi="Arial" w:cs="Arial"/>
                <w:color w:val="auto"/>
                <w:sz w:val="20"/>
                <w:highlight w:val="yellow"/>
                <w:lang w:val="en-US"/>
              </w:rPr>
              <w:t>Helena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CD613C" w:rsidRDefault="00FF1286" w:rsidP="000F2CFF">
            <w:pPr>
              <w:pStyle w:val="Body1"/>
              <w:spacing w:before="0" w:after="0" w:line="240" w:lineRule="auto"/>
              <w:outlineLvl w:val="9"/>
              <w:rPr>
                <w:rFonts w:ascii="Arial" w:hAnsi="Arial" w:cs="Arial"/>
                <w:color w:val="auto"/>
                <w:sz w:val="20"/>
                <w:highlight w:val="yellow"/>
                <w:lang w:val="en-US"/>
              </w:rPr>
            </w:pPr>
            <w:r w:rsidRPr="00CD613C">
              <w:rPr>
                <w:rFonts w:ascii="Arial" w:hAnsi="Arial" w:cs="Arial"/>
                <w:color w:val="auto"/>
                <w:sz w:val="20"/>
                <w:highlight w:val="yellow"/>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FF1286" w:rsidRPr="00D967D4" w:rsidRDefault="00FF1286" w:rsidP="000F2CFF">
            <w:pPr>
              <w:pStyle w:val="Body1"/>
              <w:spacing w:before="0" w:after="0" w:line="240" w:lineRule="auto"/>
              <w:outlineLvl w:val="9"/>
              <w:rPr>
                <w:rStyle w:val="Hipervnculo"/>
                <w:rFonts w:ascii="Arial" w:hAnsi="Arial" w:cs="Arial"/>
                <w:sz w:val="20"/>
                <w:lang w:val="en-US"/>
              </w:rPr>
            </w:pPr>
            <w:r w:rsidRPr="00CD613C">
              <w:rPr>
                <w:rStyle w:val="Hipervnculo"/>
                <w:rFonts w:ascii="Arial" w:hAnsi="Arial" w:cs="Arial"/>
                <w:sz w:val="20"/>
                <w:highlight w:val="yellow"/>
                <w:lang w:val="en-US"/>
              </w:rPr>
              <w:t>helena.batista@ren.pt</w:t>
            </w:r>
          </w:p>
        </w:tc>
      </w:tr>
      <w:tr w:rsidR="004049C8" w:rsidRPr="00D967D4"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CD613C" w:rsidRDefault="00725E01" w:rsidP="000F2CFF">
            <w:pPr>
              <w:pStyle w:val="Body1"/>
              <w:spacing w:before="0" w:after="0" w:line="240" w:lineRule="auto"/>
              <w:outlineLvl w:val="9"/>
              <w:rPr>
                <w:rFonts w:ascii="Arial" w:hAnsi="Arial" w:cs="Arial"/>
                <w:color w:val="auto"/>
                <w:sz w:val="20"/>
                <w:highlight w:val="yellow"/>
                <w:lang w:val="en-US"/>
              </w:rPr>
            </w:pPr>
            <w:proofErr w:type="spellStart"/>
            <w:r w:rsidRPr="00CD613C">
              <w:rPr>
                <w:rFonts w:ascii="Arial" w:hAnsi="Arial" w:cs="Arial"/>
                <w:color w:val="auto"/>
                <w:sz w:val="20"/>
                <w:highlight w:val="yellow"/>
                <w:lang w:val="en-US"/>
              </w:rPr>
              <w:t>Cachão</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CD613C" w:rsidRDefault="00725E01" w:rsidP="000F2CFF">
            <w:pPr>
              <w:pStyle w:val="Body1"/>
              <w:spacing w:before="0" w:after="0" w:line="240" w:lineRule="auto"/>
              <w:outlineLvl w:val="9"/>
              <w:rPr>
                <w:rFonts w:ascii="Arial" w:hAnsi="Arial" w:cs="Arial"/>
                <w:color w:val="auto"/>
                <w:sz w:val="20"/>
                <w:highlight w:val="yellow"/>
                <w:lang w:val="en-US"/>
              </w:rPr>
            </w:pPr>
            <w:r w:rsidRPr="00CD613C">
              <w:rPr>
                <w:rFonts w:ascii="Arial" w:hAnsi="Arial" w:cs="Arial"/>
                <w:color w:val="auto"/>
                <w:sz w:val="20"/>
                <w:highlight w:val="yellow"/>
                <w:lang w:val="en-US"/>
              </w:rPr>
              <w:t>Alexandre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CD613C" w:rsidRDefault="00725E01" w:rsidP="000F2CFF">
            <w:pPr>
              <w:pStyle w:val="Body1"/>
              <w:spacing w:before="0" w:after="0" w:line="240" w:lineRule="auto"/>
              <w:outlineLvl w:val="9"/>
              <w:rPr>
                <w:rFonts w:ascii="Arial" w:hAnsi="Arial" w:cs="Arial"/>
                <w:color w:val="auto"/>
                <w:sz w:val="20"/>
                <w:highlight w:val="yellow"/>
                <w:lang w:val="en-US"/>
              </w:rPr>
            </w:pPr>
            <w:r w:rsidRPr="00CD613C">
              <w:rPr>
                <w:rFonts w:ascii="Arial" w:hAnsi="Arial" w:cs="Arial"/>
                <w:color w:val="auto"/>
                <w:sz w:val="20"/>
                <w:highlight w:val="yellow"/>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4049C8" w:rsidRPr="00D967D4" w:rsidRDefault="00725E01" w:rsidP="000F2CFF">
            <w:pPr>
              <w:pStyle w:val="Body1"/>
              <w:spacing w:before="0" w:after="0" w:line="240" w:lineRule="auto"/>
              <w:outlineLvl w:val="9"/>
              <w:rPr>
                <w:rStyle w:val="Hipervnculo"/>
                <w:rFonts w:ascii="Arial" w:hAnsi="Arial" w:cs="Arial"/>
                <w:sz w:val="20"/>
                <w:lang w:val="en-US"/>
              </w:rPr>
            </w:pPr>
            <w:r w:rsidRPr="00CD613C">
              <w:rPr>
                <w:rStyle w:val="Hipervnculo"/>
                <w:rFonts w:ascii="Arial" w:hAnsi="Arial" w:cs="Arial"/>
                <w:sz w:val="20"/>
                <w:highlight w:val="yellow"/>
                <w:lang w:val="en-US"/>
              </w:rPr>
              <w:t>Alexandre.cachao@rengasodutos.pt</w:t>
            </w:r>
          </w:p>
        </w:tc>
      </w:tr>
      <w:tr w:rsidR="00171B38"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71B38" w:rsidRPr="00D967D4" w:rsidRDefault="00171B38" w:rsidP="00725E01">
            <w:pPr>
              <w:pStyle w:val="Body1"/>
              <w:spacing w:before="0" w:after="0" w:line="240" w:lineRule="auto"/>
              <w:outlineLvl w:val="9"/>
              <w:rPr>
                <w:rFonts w:ascii="Arial" w:hAnsi="Arial" w:cs="Arial"/>
                <w:color w:val="auto"/>
                <w:sz w:val="20"/>
              </w:rPr>
            </w:pPr>
            <w:r>
              <w:rPr>
                <w:rFonts w:ascii="Arial" w:hAnsi="Arial" w:cs="Arial"/>
                <w:color w:val="auto"/>
                <w:sz w:val="20"/>
              </w:rPr>
              <w:t>Camarillo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71B38" w:rsidRPr="00D967D4" w:rsidRDefault="00171B38" w:rsidP="00725E01">
            <w:pPr>
              <w:pStyle w:val="Body1"/>
              <w:spacing w:before="0" w:after="0" w:line="240" w:lineRule="auto"/>
              <w:outlineLvl w:val="9"/>
              <w:rPr>
                <w:rFonts w:ascii="Arial" w:hAnsi="Arial" w:cs="Arial"/>
                <w:color w:val="auto"/>
                <w:sz w:val="20"/>
              </w:rPr>
            </w:pPr>
            <w:r>
              <w:rPr>
                <w:rFonts w:ascii="Arial" w:hAnsi="Arial" w:cs="Arial"/>
                <w:color w:val="auto"/>
                <w:sz w:val="20"/>
              </w:rPr>
              <w:t>Javier</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71B38" w:rsidRPr="00D967D4" w:rsidRDefault="00171B38" w:rsidP="00725E01">
            <w:pPr>
              <w:pStyle w:val="Body1"/>
              <w:spacing w:before="0" w:after="0" w:line="240" w:lineRule="auto"/>
              <w:outlineLvl w:val="9"/>
              <w:rPr>
                <w:rFonts w:ascii="Arial" w:hAnsi="Arial" w:cs="Arial"/>
                <w:color w:val="auto"/>
                <w:sz w:val="20"/>
              </w:rPr>
            </w:pPr>
            <w:r>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171B38" w:rsidRPr="00D967D4" w:rsidRDefault="00171B38" w:rsidP="00725E01">
            <w:pPr>
              <w:pStyle w:val="Body1"/>
              <w:spacing w:before="0" w:after="0" w:line="240" w:lineRule="auto"/>
              <w:outlineLvl w:val="9"/>
              <w:rPr>
                <w:rStyle w:val="Hipervnculo"/>
                <w:rFonts w:ascii="Arial" w:hAnsi="Arial" w:cs="Arial"/>
                <w:sz w:val="20"/>
                <w:lang w:val="en-US"/>
              </w:rPr>
            </w:pPr>
            <w:r>
              <w:rPr>
                <w:rStyle w:val="Hipervnculo"/>
                <w:rFonts w:ascii="Arial" w:hAnsi="Arial" w:cs="Arial"/>
                <w:sz w:val="20"/>
                <w:lang w:val="en-US"/>
              </w:rPr>
              <w:t>fjcamarillo@enagas.es</w:t>
            </w:r>
          </w:p>
        </w:tc>
      </w:tr>
      <w:tr w:rsidR="00332352"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332352" w:rsidRPr="00D967D4" w:rsidRDefault="00332352" w:rsidP="00725E01">
            <w:pPr>
              <w:pStyle w:val="Body1"/>
              <w:spacing w:before="0" w:after="0" w:line="240" w:lineRule="auto"/>
              <w:outlineLvl w:val="9"/>
              <w:rPr>
                <w:rFonts w:ascii="Arial" w:hAnsi="Arial" w:cs="Arial"/>
                <w:color w:val="auto"/>
                <w:sz w:val="20"/>
              </w:rPr>
            </w:pPr>
            <w:r w:rsidRPr="00D967D4">
              <w:rPr>
                <w:rFonts w:ascii="Arial" w:hAnsi="Arial" w:cs="Arial"/>
                <w:color w:val="auto"/>
                <w:sz w:val="20"/>
              </w:rPr>
              <w:t>Castro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332352" w:rsidRPr="00D967D4" w:rsidRDefault="00332352" w:rsidP="00725E01">
            <w:pPr>
              <w:pStyle w:val="Body1"/>
              <w:spacing w:before="0" w:after="0" w:line="240" w:lineRule="auto"/>
              <w:outlineLvl w:val="9"/>
              <w:rPr>
                <w:rFonts w:ascii="Arial" w:hAnsi="Arial" w:cs="Arial"/>
                <w:color w:val="auto"/>
                <w:sz w:val="20"/>
              </w:rPr>
            </w:pPr>
            <w:r w:rsidRPr="00D967D4">
              <w:rPr>
                <w:rFonts w:ascii="Arial" w:hAnsi="Arial" w:cs="Arial"/>
                <w:color w:val="auto"/>
                <w:sz w:val="20"/>
              </w:rPr>
              <w:t>María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332352" w:rsidRPr="00D967D4" w:rsidRDefault="00332352" w:rsidP="00725E01">
            <w:pPr>
              <w:pStyle w:val="Body1"/>
              <w:spacing w:before="0" w:after="0" w:line="240" w:lineRule="auto"/>
              <w:outlineLvl w:val="9"/>
              <w:rPr>
                <w:rFonts w:ascii="Arial" w:hAnsi="Arial" w:cs="Arial"/>
                <w:color w:val="auto"/>
                <w:sz w:val="20"/>
              </w:rPr>
            </w:pPr>
            <w:r w:rsidRPr="00D967D4">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332352" w:rsidRPr="00D967D4" w:rsidRDefault="00332352" w:rsidP="00725E01">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mcastro@enagas.es</w:t>
            </w:r>
          </w:p>
        </w:tc>
      </w:tr>
      <w:tr w:rsidR="00744721"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CD613C" w:rsidRDefault="00744721" w:rsidP="00744721">
            <w:pPr>
              <w:pStyle w:val="Body1"/>
              <w:spacing w:before="0" w:after="0" w:line="240" w:lineRule="auto"/>
              <w:outlineLvl w:val="9"/>
              <w:rPr>
                <w:rFonts w:ascii="Arial" w:hAnsi="Arial" w:cs="Arial"/>
                <w:color w:val="auto"/>
                <w:sz w:val="20"/>
                <w:highlight w:val="yellow"/>
              </w:rPr>
            </w:pPr>
            <w:r w:rsidRPr="00CD613C">
              <w:rPr>
                <w:rFonts w:ascii="Arial" w:hAnsi="Arial" w:cs="Arial"/>
                <w:color w:val="auto"/>
                <w:sz w:val="20"/>
                <w:highlight w:val="yellow"/>
              </w:rPr>
              <w:t>Costa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CD613C" w:rsidRDefault="00744721" w:rsidP="00744721">
            <w:pPr>
              <w:pStyle w:val="Body1"/>
              <w:spacing w:before="0" w:after="0" w:line="240" w:lineRule="auto"/>
              <w:outlineLvl w:val="9"/>
              <w:rPr>
                <w:rFonts w:ascii="Arial" w:hAnsi="Arial" w:cs="Arial"/>
                <w:color w:val="auto"/>
                <w:sz w:val="20"/>
                <w:highlight w:val="yellow"/>
              </w:rPr>
            </w:pPr>
            <w:r w:rsidRPr="00CD613C">
              <w:rPr>
                <w:rFonts w:ascii="Arial" w:hAnsi="Arial" w:cs="Arial"/>
                <w:color w:val="auto"/>
                <w:sz w:val="20"/>
                <w:highlight w:val="yellow"/>
              </w:rPr>
              <w:t>Raquel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CD613C" w:rsidRDefault="00744721" w:rsidP="00744721">
            <w:pPr>
              <w:pStyle w:val="Body1"/>
              <w:spacing w:before="0" w:after="0" w:line="240" w:lineRule="auto"/>
              <w:outlineLvl w:val="9"/>
              <w:rPr>
                <w:rFonts w:ascii="Arial" w:hAnsi="Arial" w:cs="Arial"/>
                <w:color w:val="auto"/>
                <w:sz w:val="20"/>
                <w:highlight w:val="yellow"/>
              </w:rPr>
            </w:pPr>
            <w:r w:rsidRPr="00CD613C">
              <w:rPr>
                <w:rFonts w:ascii="Arial" w:hAnsi="Arial" w:cs="Arial"/>
                <w:color w:val="auto"/>
                <w:sz w:val="20"/>
                <w:highlight w:val="yellow"/>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44721" w:rsidRPr="00D967D4" w:rsidRDefault="00744721" w:rsidP="00744721">
            <w:pPr>
              <w:pStyle w:val="Body1"/>
              <w:spacing w:before="0" w:after="0" w:line="240" w:lineRule="auto"/>
              <w:outlineLvl w:val="9"/>
              <w:rPr>
                <w:rStyle w:val="Hipervnculo"/>
                <w:rFonts w:ascii="Arial" w:hAnsi="Arial" w:cs="Arial"/>
                <w:sz w:val="20"/>
                <w:lang w:val="en-US"/>
              </w:rPr>
            </w:pPr>
            <w:r w:rsidRPr="00CD613C">
              <w:rPr>
                <w:rStyle w:val="Hipervnculo"/>
                <w:rFonts w:ascii="Arial" w:hAnsi="Arial" w:cs="Arial"/>
                <w:sz w:val="20"/>
                <w:highlight w:val="yellow"/>
                <w:lang w:val="en-US"/>
              </w:rPr>
              <w:t>raquel.costa@ren.pt</w:t>
            </w:r>
          </w:p>
        </w:tc>
      </w:tr>
      <w:tr w:rsidR="00171B38"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71B38" w:rsidRPr="00171B38" w:rsidRDefault="00171B38" w:rsidP="00744721">
            <w:pPr>
              <w:pStyle w:val="Body1"/>
              <w:spacing w:before="0" w:after="0" w:line="240" w:lineRule="auto"/>
              <w:outlineLvl w:val="9"/>
              <w:rPr>
                <w:rFonts w:ascii="Arial" w:hAnsi="Arial" w:cs="Arial"/>
                <w:color w:val="auto"/>
                <w:sz w:val="20"/>
              </w:rPr>
            </w:pPr>
            <w:r w:rsidRPr="00171B38">
              <w:rPr>
                <w:rFonts w:ascii="Arial" w:hAnsi="Arial" w:cs="Arial"/>
                <w:color w:val="auto"/>
                <w:sz w:val="20"/>
              </w:rPr>
              <w:t xml:space="preserve">De Vicente </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71B38" w:rsidRPr="00171B38" w:rsidRDefault="00171B38" w:rsidP="00744721">
            <w:pPr>
              <w:pStyle w:val="Body1"/>
              <w:spacing w:before="0" w:after="0" w:line="240" w:lineRule="auto"/>
              <w:outlineLvl w:val="9"/>
              <w:rPr>
                <w:rFonts w:ascii="Arial" w:hAnsi="Arial" w:cs="Arial"/>
                <w:color w:val="auto"/>
                <w:sz w:val="20"/>
              </w:rPr>
            </w:pPr>
            <w:r w:rsidRPr="00171B38">
              <w:rPr>
                <w:rFonts w:ascii="Arial" w:hAnsi="Arial" w:cs="Arial"/>
                <w:color w:val="auto"/>
                <w:sz w:val="20"/>
              </w:rPr>
              <w:t>María Ángeles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71B38" w:rsidRPr="00171B38" w:rsidRDefault="00171B38" w:rsidP="00744721">
            <w:pPr>
              <w:pStyle w:val="Body1"/>
              <w:spacing w:before="0" w:after="0" w:line="240" w:lineRule="auto"/>
              <w:outlineLvl w:val="9"/>
              <w:rPr>
                <w:rFonts w:ascii="Arial" w:hAnsi="Arial" w:cs="Arial"/>
                <w:color w:val="auto"/>
                <w:sz w:val="20"/>
              </w:rPr>
            </w:pPr>
            <w:r w:rsidRPr="00171B38">
              <w:rPr>
                <w:rFonts w:ascii="Arial" w:hAnsi="Arial" w:cs="Arial"/>
                <w:color w:val="auto"/>
                <w:sz w:val="20"/>
              </w:rPr>
              <w:t xml:space="preserve">ENAGAS </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171B38" w:rsidRPr="00171B38" w:rsidRDefault="00171B38" w:rsidP="00744721">
            <w:pPr>
              <w:pStyle w:val="Body1"/>
              <w:spacing w:before="0" w:after="0" w:line="240" w:lineRule="auto"/>
              <w:outlineLvl w:val="9"/>
              <w:rPr>
                <w:rStyle w:val="Hipervnculo"/>
                <w:rFonts w:ascii="Arial" w:hAnsi="Arial" w:cs="Arial"/>
                <w:sz w:val="20"/>
                <w:lang w:val="en-US"/>
              </w:rPr>
            </w:pPr>
            <w:r w:rsidRPr="00171B38">
              <w:rPr>
                <w:rStyle w:val="Hipervnculo"/>
                <w:rFonts w:ascii="Arial" w:hAnsi="Arial" w:cs="Arial"/>
                <w:sz w:val="20"/>
                <w:lang w:val="en-US"/>
              </w:rPr>
              <w:t>madevicente@enagas.es</w:t>
            </w:r>
          </w:p>
        </w:tc>
      </w:tr>
      <w:tr w:rsidR="00744721"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CD613C" w:rsidRDefault="00744721" w:rsidP="00744721">
            <w:pPr>
              <w:pStyle w:val="Body1"/>
              <w:spacing w:before="0" w:after="0" w:line="240" w:lineRule="auto"/>
              <w:outlineLvl w:val="9"/>
              <w:rPr>
                <w:rFonts w:ascii="Arial" w:hAnsi="Arial" w:cs="Arial"/>
                <w:color w:val="auto"/>
                <w:sz w:val="20"/>
                <w:highlight w:val="yellow"/>
              </w:rPr>
            </w:pPr>
            <w:proofErr w:type="spellStart"/>
            <w:r w:rsidRPr="00CD613C">
              <w:rPr>
                <w:rFonts w:ascii="Arial" w:hAnsi="Arial" w:cs="Arial"/>
                <w:color w:val="auto"/>
                <w:sz w:val="20"/>
                <w:highlight w:val="yellow"/>
              </w:rPr>
              <w:t>Diniz</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CD613C" w:rsidRDefault="00744721" w:rsidP="00744721">
            <w:pPr>
              <w:pStyle w:val="Body1"/>
              <w:spacing w:before="0" w:after="0" w:line="240" w:lineRule="auto"/>
              <w:outlineLvl w:val="9"/>
              <w:rPr>
                <w:rFonts w:ascii="Arial" w:hAnsi="Arial" w:cs="Arial"/>
                <w:color w:val="auto"/>
                <w:sz w:val="20"/>
                <w:highlight w:val="yellow"/>
              </w:rPr>
            </w:pPr>
            <w:proofErr w:type="spellStart"/>
            <w:r w:rsidRPr="00CD613C">
              <w:rPr>
                <w:rFonts w:ascii="Arial" w:hAnsi="Arial" w:cs="Arial"/>
                <w:color w:val="auto"/>
                <w:sz w:val="20"/>
                <w:highlight w:val="yellow"/>
              </w:rPr>
              <w:t>Valter</w:t>
            </w:r>
            <w:proofErr w:type="spellEnd"/>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CD613C" w:rsidRDefault="00744721" w:rsidP="00744721">
            <w:pPr>
              <w:pStyle w:val="Body1"/>
              <w:spacing w:before="0" w:after="0" w:line="240" w:lineRule="auto"/>
              <w:outlineLvl w:val="9"/>
              <w:rPr>
                <w:rFonts w:ascii="Arial" w:hAnsi="Arial" w:cs="Arial"/>
                <w:color w:val="auto"/>
                <w:sz w:val="20"/>
                <w:highlight w:val="yellow"/>
              </w:rPr>
            </w:pPr>
            <w:r w:rsidRPr="00CD613C">
              <w:rPr>
                <w:rFonts w:ascii="Arial" w:hAnsi="Arial" w:cs="Arial"/>
                <w:color w:val="auto"/>
                <w:sz w:val="20"/>
                <w:highlight w:val="yellow"/>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44721" w:rsidRPr="00D967D4" w:rsidRDefault="00744721" w:rsidP="00744721">
            <w:pPr>
              <w:pStyle w:val="Body1"/>
              <w:spacing w:before="0" w:after="0" w:line="240" w:lineRule="auto"/>
              <w:outlineLvl w:val="9"/>
              <w:rPr>
                <w:rStyle w:val="Hipervnculo"/>
                <w:rFonts w:ascii="Arial" w:hAnsi="Arial" w:cs="Arial"/>
                <w:sz w:val="20"/>
                <w:lang w:val="en-US"/>
              </w:rPr>
            </w:pPr>
            <w:r w:rsidRPr="00CD613C">
              <w:rPr>
                <w:rStyle w:val="Hipervnculo"/>
                <w:rFonts w:ascii="Arial" w:hAnsi="Arial" w:cs="Arial"/>
                <w:sz w:val="20"/>
                <w:highlight w:val="yellow"/>
                <w:lang w:val="en-US"/>
              </w:rPr>
              <w:t>valter.diniz@rengasodutos.pt</w:t>
            </w:r>
          </w:p>
        </w:tc>
      </w:tr>
      <w:tr w:rsidR="00744721" w:rsidRPr="00D967D4" w:rsidTr="006A2E7D">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44721" w:rsidRPr="00CD613C" w:rsidRDefault="00744721" w:rsidP="00744721">
            <w:pPr>
              <w:pStyle w:val="Body1"/>
              <w:spacing w:before="0" w:after="0" w:line="240" w:lineRule="auto"/>
              <w:outlineLvl w:val="9"/>
              <w:rPr>
                <w:rFonts w:ascii="Arial" w:hAnsi="Arial" w:cs="Arial"/>
                <w:color w:val="auto"/>
                <w:sz w:val="20"/>
                <w:highlight w:val="yellow"/>
              </w:rPr>
            </w:pPr>
            <w:proofErr w:type="spellStart"/>
            <w:r w:rsidRPr="00CD613C">
              <w:rPr>
                <w:rFonts w:ascii="Arial" w:hAnsi="Arial" w:cs="Arial"/>
                <w:color w:val="auto"/>
                <w:sz w:val="20"/>
                <w:highlight w:val="yellow"/>
              </w:rPr>
              <w:t>Domingues</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44721" w:rsidRPr="00CD613C" w:rsidRDefault="00744721" w:rsidP="00744721">
            <w:pPr>
              <w:pStyle w:val="Body1"/>
              <w:spacing w:before="0" w:after="0" w:line="240" w:lineRule="auto"/>
              <w:outlineLvl w:val="9"/>
              <w:rPr>
                <w:rFonts w:ascii="Arial" w:hAnsi="Arial" w:cs="Arial"/>
                <w:color w:val="auto"/>
                <w:sz w:val="20"/>
                <w:highlight w:val="yellow"/>
              </w:rPr>
            </w:pPr>
            <w:proofErr w:type="spellStart"/>
            <w:r w:rsidRPr="00CD613C">
              <w:rPr>
                <w:rFonts w:ascii="Arial" w:hAnsi="Arial" w:cs="Arial"/>
                <w:color w:val="auto"/>
                <w:sz w:val="20"/>
                <w:highlight w:val="yellow"/>
              </w:rPr>
              <w:t>António</w:t>
            </w:r>
            <w:proofErr w:type="spellEnd"/>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CD613C" w:rsidRDefault="00744721" w:rsidP="00744721">
            <w:pPr>
              <w:pStyle w:val="Body1"/>
              <w:spacing w:before="0" w:after="0" w:line="240" w:lineRule="auto"/>
              <w:outlineLvl w:val="9"/>
              <w:rPr>
                <w:rFonts w:ascii="Arial" w:hAnsi="Arial" w:cs="Arial"/>
                <w:color w:val="auto"/>
                <w:sz w:val="20"/>
                <w:highlight w:val="yellow"/>
              </w:rPr>
            </w:pPr>
            <w:r w:rsidRPr="00CD613C">
              <w:rPr>
                <w:rFonts w:ascii="Arial" w:hAnsi="Arial" w:cs="Arial"/>
                <w:color w:val="auto"/>
                <w:sz w:val="20"/>
                <w:highlight w:val="yellow"/>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44721" w:rsidRPr="00D967D4" w:rsidRDefault="00744721" w:rsidP="00744721">
            <w:pPr>
              <w:pStyle w:val="Body1"/>
              <w:spacing w:before="0" w:after="0" w:line="240" w:lineRule="auto"/>
              <w:outlineLvl w:val="9"/>
              <w:rPr>
                <w:rStyle w:val="Hipervnculo"/>
                <w:rFonts w:ascii="Arial" w:hAnsi="Arial" w:cs="Arial"/>
                <w:sz w:val="20"/>
                <w:lang w:val="en-US"/>
              </w:rPr>
            </w:pPr>
            <w:r w:rsidRPr="00CD613C">
              <w:rPr>
                <w:rStyle w:val="Hipervnculo"/>
                <w:rFonts w:ascii="Arial" w:hAnsi="Arial" w:cs="Arial"/>
                <w:sz w:val="20"/>
                <w:highlight w:val="yellow"/>
                <w:lang w:val="en-US"/>
              </w:rPr>
              <w:t>adomingues@erse.pt</w:t>
            </w:r>
          </w:p>
        </w:tc>
      </w:tr>
      <w:tr w:rsidR="00744721"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CD613C" w:rsidRDefault="00744721" w:rsidP="00744721">
            <w:pPr>
              <w:pStyle w:val="Body1"/>
              <w:spacing w:before="0" w:after="0" w:line="240" w:lineRule="auto"/>
              <w:outlineLvl w:val="9"/>
              <w:rPr>
                <w:rFonts w:ascii="Arial" w:hAnsi="Arial" w:cs="Arial"/>
                <w:color w:val="auto"/>
                <w:sz w:val="20"/>
                <w:highlight w:val="yellow"/>
                <w:lang w:val="en-US"/>
              </w:rPr>
            </w:pPr>
            <w:proofErr w:type="spellStart"/>
            <w:r w:rsidRPr="00CD613C">
              <w:rPr>
                <w:rFonts w:ascii="Arial" w:hAnsi="Arial" w:cs="Arial"/>
                <w:color w:val="auto"/>
                <w:sz w:val="20"/>
                <w:highlight w:val="yellow"/>
                <w:lang w:val="en-US"/>
              </w:rPr>
              <w:t>Duffau</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CD613C" w:rsidRDefault="00744721" w:rsidP="00744721">
            <w:pPr>
              <w:pStyle w:val="Body1"/>
              <w:spacing w:before="0" w:after="0" w:line="240" w:lineRule="auto"/>
              <w:outlineLvl w:val="9"/>
              <w:rPr>
                <w:rFonts w:ascii="Arial" w:hAnsi="Arial" w:cs="Arial"/>
                <w:color w:val="auto"/>
                <w:sz w:val="20"/>
                <w:highlight w:val="yellow"/>
                <w:lang w:val="en-US"/>
              </w:rPr>
            </w:pPr>
            <w:r w:rsidRPr="00CD613C">
              <w:rPr>
                <w:rFonts w:ascii="Arial" w:hAnsi="Arial" w:cs="Arial"/>
                <w:color w:val="auto"/>
                <w:sz w:val="20"/>
                <w:highlight w:val="yellow"/>
                <w:lang w:val="en-US"/>
              </w:rPr>
              <w:t>Fabien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CD613C" w:rsidRDefault="000C159F" w:rsidP="00744721">
            <w:pPr>
              <w:pStyle w:val="Body1"/>
              <w:spacing w:before="0" w:after="0" w:line="240" w:lineRule="auto"/>
              <w:outlineLvl w:val="9"/>
              <w:rPr>
                <w:rFonts w:ascii="Arial" w:hAnsi="Arial" w:cs="Arial"/>
                <w:color w:val="auto"/>
                <w:sz w:val="20"/>
                <w:highlight w:val="yellow"/>
                <w:lang w:val="en-US"/>
              </w:rPr>
            </w:pPr>
            <w:proofErr w:type="spellStart"/>
            <w:r w:rsidRPr="00CD613C">
              <w:rPr>
                <w:rFonts w:ascii="Arial" w:hAnsi="Arial" w:cs="Arial"/>
                <w:color w:val="auto"/>
                <w:sz w:val="20"/>
                <w:highlight w:val="yellow"/>
                <w:lang w:val="en-US"/>
              </w:rPr>
              <w:t>Teréga</w:t>
            </w:r>
            <w:proofErr w:type="spellEnd"/>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44721" w:rsidRPr="00D967D4" w:rsidRDefault="00744721" w:rsidP="00744721">
            <w:pPr>
              <w:pStyle w:val="Body1"/>
              <w:spacing w:before="0" w:after="0" w:line="240" w:lineRule="auto"/>
              <w:outlineLvl w:val="9"/>
              <w:rPr>
                <w:rStyle w:val="Hipervnculo"/>
                <w:rFonts w:ascii="Arial" w:hAnsi="Arial" w:cs="Arial"/>
                <w:sz w:val="20"/>
                <w:lang w:val="en-US"/>
              </w:rPr>
            </w:pPr>
            <w:r w:rsidRPr="00CD613C">
              <w:rPr>
                <w:rStyle w:val="Hipervnculo"/>
                <w:rFonts w:ascii="Arial" w:hAnsi="Arial" w:cs="Arial"/>
                <w:sz w:val="20"/>
                <w:highlight w:val="yellow"/>
                <w:lang w:val="en-US"/>
              </w:rPr>
              <w:t>fabien.duffau@tigf.fr</w:t>
            </w:r>
          </w:p>
        </w:tc>
      </w:tr>
      <w:tr w:rsidR="00744721"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CD613C" w:rsidRDefault="00744721" w:rsidP="00744721">
            <w:pPr>
              <w:pStyle w:val="Body1"/>
              <w:spacing w:before="0" w:after="0" w:line="240" w:lineRule="auto"/>
              <w:outlineLvl w:val="9"/>
              <w:rPr>
                <w:rFonts w:ascii="Arial" w:hAnsi="Arial" w:cs="Arial"/>
                <w:color w:val="auto"/>
                <w:sz w:val="20"/>
                <w:highlight w:val="yellow"/>
                <w:lang w:val="en-US"/>
              </w:rPr>
            </w:pPr>
            <w:proofErr w:type="spellStart"/>
            <w:r w:rsidRPr="00CD613C">
              <w:rPr>
                <w:rFonts w:ascii="Arial" w:hAnsi="Arial" w:cs="Arial"/>
                <w:color w:val="auto"/>
                <w:sz w:val="20"/>
                <w:highlight w:val="yellow"/>
                <w:lang w:val="en-US"/>
              </w:rPr>
              <w:t>Esteves</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CD613C" w:rsidRDefault="00744721" w:rsidP="00744721">
            <w:pPr>
              <w:pStyle w:val="Body1"/>
              <w:spacing w:before="0" w:after="0" w:line="240" w:lineRule="auto"/>
              <w:outlineLvl w:val="9"/>
              <w:rPr>
                <w:rFonts w:ascii="Arial" w:hAnsi="Arial" w:cs="Arial"/>
                <w:color w:val="auto"/>
                <w:sz w:val="20"/>
                <w:highlight w:val="yellow"/>
                <w:lang w:val="en-US"/>
              </w:rPr>
            </w:pPr>
            <w:r w:rsidRPr="00CD613C">
              <w:rPr>
                <w:rFonts w:ascii="Arial" w:hAnsi="Arial" w:cs="Arial"/>
                <w:color w:val="auto"/>
                <w:sz w:val="20"/>
                <w:highlight w:val="yellow"/>
                <w:lang w:val="en-US"/>
              </w:rPr>
              <w:t>Jorge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CD613C" w:rsidRDefault="00744721" w:rsidP="00744721">
            <w:pPr>
              <w:pStyle w:val="Body1"/>
              <w:spacing w:before="0" w:after="0" w:line="240" w:lineRule="auto"/>
              <w:outlineLvl w:val="9"/>
              <w:rPr>
                <w:rFonts w:ascii="Arial" w:hAnsi="Arial" w:cs="Arial"/>
                <w:color w:val="auto"/>
                <w:sz w:val="20"/>
                <w:highlight w:val="yellow"/>
                <w:lang w:val="en-US"/>
              </w:rPr>
            </w:pPr>
            <w:r w:rsidRPr="00CD613C">
              <w:rPr>
                <w:rFonts w:ascii="Arial" w:hAnsi="Arial" w:cs="Arial"/>
                <w:color w:val="auto"/>
                <w:sz w:val="20"/>
                <w:highlight w:val="yellow"/>
                <w:lang w:val="en-US"/>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44721" w:rsidRPr="00D967D4" w:rsidRDefault="00744721" w:rsidP="00744721">
            <w:pPr>
              <w:pStyle w:val="Body1"/>
              <w:spacing w:before="0" w:after="0" w:line="240" w:lineRule="auto"/>
              <w:outlineLvl w:val="9"/>
              <w:rPr>
                <w:rStyle w:val="Hipervnculo"/>
                <w:rFonts w:ascii="Arial" w:hAnsi="Arial" w:cs="Arial"/>
                <w:sz w:val="20"/>
                <w:lang w:val="en-US"/>
              </w:rPr>
            </w:pPr>
            <w:r w:rsidRPr="00CD613C">
              <w:rPr>
                <w:rStyle w:val="Hipervnculo"/>
                <w:rFonts w:ascii="Arial" w:hAnsi="Arial" w:cs="Arial"/>
                <w:sz w:val="20"/>
                <w:highlight w:val="yellow"/>
                <w:lang w:val="en-US"/>
              </w:rPr>
              <w:t>jesteves@erse.pt</w:t>
            </w:r>
          </w:p>
        </w:tc>
      </w:tr>
      <w:tr w:rsidR="00171B38"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171B38" w:rsidRPr="00D967D4" w:rsidRDefault="00171B38" w:rsidP="00744721">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Hidalgo</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171B38" w:rsidRPr="00D967D4" w:rsidRDefault="00171B38" w:rsidP="00744721">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Ana María</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171B38" w:rsidRPr="00D967D4" w:rsidRDefault="00171B38" w:rsidP="00744721">
            <w:pPr>
              <w:pStyle w:val="Body1"/>
              <w:spacing w:before="0" w:after="0" w:line="240" w:lineRule="auto"/>
              <w:outlineLvl w:val="9"/>
              <w:rPr>
                <w:rFonts w:ascii="Arial" w:hAnsi="Arial" w:cs="Arial"/>
                <w:color w:val="auto"/>
                <w:sz w:val="20"/>
              </w:rPr>
            </w:pPr>
            <w:r>
              <w:rPr>
                <w:rFonts w:ascii="Arial" w:hAnsi="Arial" w:cs="Arial"/>
                <w:color w:val="auto"/>
                <w:sz w:val="20"/>
              </w:rPr>
              <w:t>ENAGAS</w:t>
            </w:r>
          </w:p>
        </w:tc>
        <w:tc>
          <w:tcPr>
            <w:tcW w:w="3684" w:type="dxa"/>
            <w:tcBorders>
              <w:top w:val="single" w:sz="4" w:space="0" w:color="336798"/>
              <w:left w:val="single" w:sz="4" w:space="0" w:color="336798"/>
              <w:bottom w:val="single" w:sz="4" w:space="0" w:color="336798"/>
              <w:right w:val="single" w:sz="4" w:space="0" w:color="336798"/>
            </w:tcBorders>
          </w:tcPr>
          <w:p w:rsidR="00171B38" w:rsidRPr="00D967D4" w:rsidRDefault="00171B38" w:rsidP="00744721">
            <w:pPr>
              <w:pStyle w:val="Body1"/>
              <w:spacing w:before="0" w:after="0" w:line="240" w:lineRule="auto"/>
              <w:outlineLvl w:val="9"/>
              <w:rPr>
                <w:rStyle w:val="Hipervnculo"/>
                <w:rFonts w:ascii="Arial" w:hAnsi="Arial" w:cs="Arial"/>
                <w:sz w:val="20"/>
                <w:lang w:val="en-US"/>
              </w:rPr>
            </w:pPr>
            <w:r>
              <w:rPr>
                <w:rStyle w:val="Hipervnculo"/>
                <w:rFonts w:ascii="Arial" w:hAnsi="Arial" w:cs="Arial"/>
                <w:sz w:val="20"/>
                <w:lang w:val="en-US"/>
              </w:rPr>
              <w:t>amhidalgo@enagas.es</w:t>
            </w:r>
          </w:p>
        </w:tc>
      </w:tr>
      <w:tr w:rsidR="00744721"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lang w:val="en-US"/>
              </w:rPr>
            </w:pPr>
            <w:proofErr w:type="spellStart"/>
            <w:r w:rsidRPr="00D967D4">
              <w:rPr>
                <w:rFonts w:ascii="Arial" w:hAnsi="Arial" w:cs="Arial"/>
                <w:color w:val="auto"/>
                <w:sz w:val="20"/>
                <w:lang w:val="en-US"/>
              </w:rPr>
              <w:t>Izquierdo</w:t>
            </w:r>
            <w:proofErr w:type="spellEnd"/>
            <w:r w:rsidRPr="00D967D4">
              <w:rPr>
                <w:rFonts w:ascii="Arial" w:hAnsi="Arial" w:cs="Arial"/>
                <w:color w:val="auto"/>
                <w:sz w:val="20"/>
                <w:lang w:val="en-US"/>
              </w:rPr>
              <w:t xml:space="preserve"> </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Paloma</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rPr>
            </w:pPr>
            <w:r w:rsidRPr="00D967D4">
              <w:rPr>
                <w:rFonts w:ascii="Arial" w:hAnsi="Arial" w:cs="Arial"/>
                <w:color w:val="auto"/>
                <w:sz w:val="20"/>
              </w:rPr>
              <w:t xml:space="preserve">ENAGAS </w:t>
            </w:r>
          </w:p>
        </w:tc>
        <w:tc>
          <w:tcPr>
            <w:tcW w:w="3684" w:type="dxa"/>
            <w:tcBorders>
              <w:top w:val="single" w:sz="4" w:space="0" w:color="336798"/>
              <w:left w:val="single" w:sz="4" w:space="0" w:color="336798"/>
              <w:bottom w:val="single" w:sz="4" w:space="0" w:color="336798"/>
              <w:right w:val="single" w:sz="4" w:space="0" w:color="336798"/>
            </w:tcBorders>
          </w:tcPr>
          <w:p w:rsidR="00744721" w:rsidRPr="00D967D4" w:rsidRDefault="00744721" w:rsidP="00744721">
            <w:pPr>
              <w:pStyle w:val="Body1"/>
              <w:spacing w:before="0" w:after="0" w:line="240" w:lineRule="auto"/>
              <w:outlineLvl w:val="9"/>
            </w:pPr>
            <w:r w:rsidRPr="00D967D4">
              <w:rPr>
                <w:rStyle w:val="Hipervnculo"/>
                <w:rFonts w:ascii="Arial" w:hAnsi="Arial" w:cs="Arial"/>
                <w:sz w:val="20"/>
                <w:lang w:val="en-US"/>
              </w:rPr>
              <w:t>pizquierdo@enagas.es</w:t>
            </w:r>
          </w:p>
        </w:tc>
      </w:tr>
      <w:tr w:rsidR="0012183F" w:rsidRPr="00171B38"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2183F" w:rsidRPr="00171B38" w:rsidRDefault="0012183F" w:rsidP="00744721">
            <w:pPr>
              <w:pStyle w:val="Body1"/>
              <w:spacing w:before="0" w:after="0" w:line="240" w:lineRule="auto"/>
              <w:outlineLvl w:val="9"/>
              <w:rPr>
                <w:rFonts w:ascii="Arial" w:hAnsi="Arial" w:cs="Arial"/>
                <w:color w:val="auto"/>
                <w:sz w:val="20"/>
                <w:highlight w:val="yellow"/>
                <w:lang w:val="en-US"/>
              </w:rPr>
            </w:pPr>
            <w:proofErr w:type="spellStart"/>
            <w:r w:rsidRPr="00171B38">
              <w:rPr>
                <w:rFonts w:ascii="Arial" w:hAnsi="Arial" w:cs="Arial"/>
                <w:color w:val="auto"/>
                <w:sz w:val="20"/>
                <w:highlight w:val="yellow"/>
                <w:lang w:val="en-US"/>
              </w:rPr>
              <w:t>Jaselskyte</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2183F" w:rsidRPr="00171B38" w:rsidRDefault="0012183F" w:rsidP="00744721">
            <w:pPr>
              <w:pStyle w:val="Body1"/>
              <w:spacing w:before="0" w:after="0" w:line="240" w:lineRule="auto"/>
              <w:outlineLvl w:val="9"/>
              <w:rPr>
                <w:rFonts w:ascii="Arial" w:hAnsi="Arial" w:cs="Arial"/>
                <w:color w:val="auto"/>
                <w:sz w:val="20"/>
                <w:highlight w:val="yellow"/>
                <w:lang w:val="en-US"/>
              </w:rPr>
            </w:pPr>
            <w:r w:rsidRPr="00171B38">
              <w:rPr>
                <w:rFonts w:ascii="Arial" w:hAnsi="Arial" w:cs="Arial"/>
                <w:color w:val="auto"/>
                <w:sz w:val="20"/>
                <w:highlight w:val="yellow"/>
                <w:lang w:val="en-US"/>
              </w:rPr>
              <w:t>Zivile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2183F" w:rsidRPr="00171B38" w:rsidRDefault="0012183F" w:rsidP="00744721">
            <w:pPr>
              <w:pStyle w:val="Body1"/>
              <w:spacing w:before="0" w:after="0" w:line="240" w:lineRule="auto"/>
              <w:outlineLvl w:val="9"/>
              <w:rPr>
                <w:rFonts w:ascii="Arial" w:hAnsi="Arial" w:cs="Arial"/>
                <w:color w:val="auto"/>
                <w:sz w:val="20"/>
                <w:highlight w:val="yellow"/>
                <w:lang w:val="en-US"/>
              </w:rPr>
            </w:pPr>
            <w:r w:rsidRPr="00171B38">
              <w:rPr>
                <w:rFonts w:ascii="Arial" w:hAnsi="Arial" w:cs="Arial"/>
                <w:color w:val="auto"/>
                <w:sz w:val="20"/>
                <w:highlight w:val="yellow"/>
                <w:lang w:val="en-US"/>
              </w:rPr>
              <w:t>ACER</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12183F" w:rsidRPr="00171B38" w:rsidRDefault="0012183F" w:rsidP="00744721">
            <w:pPr>
              <w:pStyle w:val="Body1"/>
              <w:spacing w:before="0" w:after="0" w:line="240" w:lineRule="auto"/>
              <w:outlineLvl w:val="9"/>
              <w:rPr>
                <w:rStyle w:val="Hipervnculo"/>
                <w:rFonts w:ascii="Arial" w:hAnsi="Arial" w:cs="Arial"/>
                <w:sz w:val="20"/>
                <w:highlight w:val="yellow"/>
                <w:lang w:val="en-US"/>
              </w:rPr>
            </w:pPr>
            <w:r w:rsidRPr="00171B38">
              <w:rPr>
                <w:rStyle w:val="Hipervnculo"/>
                <w:rFonts w:ascii="Arial" w:hAnsi="Arial" w:cs="Arial"/>
                <w:sz w:val="20"/>
                <w:highlight w:val="yellow"/>
                <w:lang w:val="en-US"/>
              </w:rPr>
              <w:t>Zivile.JASELSKYTE@acer.europa.eu</w:t>
            </w:r>
          </w:p>
        </w:tc>
      </w:tr>
      <w:tr w:rsidR="00CF639E" w:rsidRPr="00171B38"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CF639E" w:rsidRPr="00171B38" w:rsidRDefault="00CF639E" w:rsidP="00744721">
            <w:pPr>
              <w:pStyle w:val="Body1"/>
              <w:spacing w:before="0" w:after="0" w:line="240" w:lineRule="auto"/>
              <w:outlineLvl w:val="9"/>
              <w:rPr>
                <w:rFonts w:ascii="Arial" w:hAnsi="Arial" w:cs="Arial"/>
                <w:color w:val="auto"/>
                <w:sz w:val="20"/>
                <w:highlight w:val="yellow"/>
                <w:lang w:val="en-US"/>
              </w:rPr>
            </w:pPr>
            <w:proofErr w:type="spellStart"/>
            <w:r w:rsidRPr="00171B38">
              <w:rPr>
                <w:rFonts w:ascii="Arial" w:hAnsi="Arial" w:cs="Arial"/>
                <w:color w:val="auto"/>
                <w:sz w:val="20"/>
                <w:highlight w:val="yellow"/>
                <w:lang w:val="en-US"/>
              </w:rPr>
              <w:t>Leveille</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CF639E" w:rsidRPr="00171B38" w:rsidRDefault="00CF639E" w:rsidP="00744721">
            <w:pPr>
              <w:pStyle w:val="Body1"/>
              <w:spacing w:before="0" w:after="0" w:line="240" w:lineRule="auto"/>
              <w:outlineLvl w:val="9"/>
              <w:rPr>
                <w:rFonts w:ascii="Arial" w:hAnsi="Arial" w:cs="Arial"/>
                <w:color w:val="auto"/>
                <w:sz w:val="20"/>
                <w:highlight w:val="yellow"/>
                <w:lang w:val="en-US"/>
              </w:rPr>
            </w:pPr>
            <w:r w:rsidRPr="00171B38">
              <w:rPr>
                <w:rFonts w:ascii="Arial" w:hAnsi="Arial" w:cs="Arial"/>
                <w:color w:val="auto"/>
                <w:sz w:val="20"/>
                <w:highlight w:val="yellow"/>
                <w:lang w:val="en-US"/>
              </w:rPr>
              <w:t>François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CF639E" w:rsidRPr="00171B38" w:rsidRDefault="00CF639E" w:rsidP="00744721">
            <w:pPr>
              <w:pStyle w:val="Body1"/>
              <w:spacing w:before="0" w:after="0" w:line="240" w:lineRule="auto"/>
              <w:outlineLvl w:val="9"/>
              <w:rPr>
                <w:rFonts w:ascii="Arial" w:hAnsi="Arial" w:cs="Arial"/>
                <w:color w:val="auto"/>
                <w:sz w:val="20"/>
                <w:highlight w:val="yellow"/>
                <w:lang w:val="en-US"/>
              </w:rPr>
            </w:pPr>
            <w:r w:rsidRPr="00171B38">
              <w:rPr>
                <w:rFonts w:ascii="Arial" w:hAnsi="Arial" w:cs="Arial"/>
                <w:color w:val="auto"/>
                <w:sz w:val="20"/>
                <w:highlight w:val="yellow"/>
                <w:lang w:val="en-US"/>
              </w:rPr>
              <w:t>CRE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CF639E" w:rsidRPr="00171B38" w:rsidRDefault="00CF639E" w:rsidP="00744721">
            <w:pPr>
              <w:pStyle w:val="Body1"/>
              <w:spacing w:before="0" w:after="0" w:line="240" w:lineRule="auto"/>
              <w:outlineLvl w:val="9"/>
              <w:rPr>
                <w:rStyle w:val="Hipervnculo"/>
                <w:rFonts w:ascii="Arial" w:hAnsi="Arial" w:cs="Arial"/>
                <w:sz w:val="20"/>
                <w:highlight w:val="yellow"/>
                <w:lang w:val="en-US"/>
              </w:rPr>
            </w:pPr>
            <w:r w:rsidRPr="00171B38">
              <w:rPr>
                <w:rStyle w:val="Hipervnculo"/>
                <w:rFonts w:ascii="Arial" w:hAnsi="Arial" w:cs="Arial"/>
                <w:sz w:val="20"/>
                <w:highlight w:val="yellow"/>
                <w:lang w:val="en-US"/>
              </w:rPr>
              <w:t>francois.leveille@cre.fr</w:t>
            </w:r>
          </w:p>
        </w:tc>
      </w:tr>
      <w:tr w:rsidR="00421F88"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21F88" w:rsidRPr="00171B38" w:rsidRDefault="00421F88" w:rsidP="00744721">
            <w:pPr>
              <w:pStyle w:val="Body1"/>
              <w:spacing w:before="0" w:after="0" w:line="240" w:lineRule="auto"/>
              <w:outlineLvl w:val="9"/>
              <w:rPr>
                <w:rFonts w:ascii="Arial" w:hAnsi="Arial" w:cs="Arial"/>
                <w:color w:val="auto"/>
                <w:sz w:val="20"/>
                <w:highlight w:val="yellow"/>
                <w:lang w:val="en-US"/>
              </w:rPr>
            </w:pPr>
            <w:proofErr w:type="spellStart"/>
            <w:r w:rsidRPr="00171B38">
              <w:rPr>
                <w:rFonts w:ascii="Arial" w:hAnsi="Arial" w:cs="Arial"/>
                <w:color w:val="auto"/>
                <w:sz w:val="20"/>
                <w:highlight w:val="yellow"/>
                <w:lang w:val="en-US"/>
              </w:rPr>
              <w:t>Losser</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21F88" w:rsidRPr="00171B38" w:rsidRDefault="00421F88" w:rsidP="00744721">
            <w:pPr>
              <w:pStyle w:val="Body1"/>
              <w:spacing w:before="0" w:after="0" w:line="240" w:lineRule="auto"/>
              <w:outlineLvl w:val="9"/>
              <w:rPr>
                <w:rFonts w:ascii="Arial" w:hAnsi="Arial" w:cs="Arial"/>
                <w:color w:val="auto"/>
                <w:sz w:val="20"/>
                <w:highlight w:val="yellow"/>
                <w:lang w:val="en-US"/>
              </w:rPr>
            </w:pPr>
            <w:r w:rsidRPr="00171B38">
              <w:rPr>
                <w:rFonts w:ascii="Arial" w:hAnsi="Arial" w:cs="Arial"/>
                <w:color w:val="auto"/>
                <w:sz w:val="20"/>
                <w:highlight w:val="yellow"/>
                <w:lang w:val="en-US"/>
              </w:rPr>
              <w:t>Jonathan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21F88" w:rsidRPr="00171B38" w:rsidRDefault="00421F88" w:rsidP="00744721">
            <w:pPr>
              <w:pStyle w:val="Body1"/>
              <w:spacing w:before="0" w:after="0" w:line="240" w:lineRule="auto"/>
              <w:outlineLvl w:val="9"/>
              <w:rPr>
                <w:rFonts w:ascii="Arial" w:hAnsi="Arial" w:cs="Arial"/>
                <w:color w:val="auto"/>
                <w:sz w:val="20"/>
                <w:highlight w:val="yellow"/>
                <w:lang w:val="en-US"/>
              </w:rPr>
            </w:pPr>
            <w:proofErr w:type="spellStart"/>
            <w:r w:rsidRPr="00171B38">
              <w:rPr>
                <w:rFonts w:ascii="Arial" w:hAnsi="Arial" w:cs="Arial"/>
                <w:color w:val="auto"/>
                <w:sz w:val="20"/>
                <w:highlight w:val="yellow"/>
                <w:lang w:val="en-US"/>
              </w:rPr>
              <w:t>GRTGaz</w:t>
            </w:r>
            <w:proofErr w:type="spellEnd"/>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421F88" w:rsidRPr="00D967D4" w:rsidRDefault="00421F88" w:rsidP="00744721">
            <w:pPr>
              <w:pStyle w:val="Body1"/>
              <w:spacing w:before="0" w:after="0" w:line="240" w:lineRule="auto"/>
              <w:outlineLvl w:val="9"/>
              <w:rPr>
                <w:rStyle w:val="Hipervnculo"/>
                <w:rFonts w:ascii="Arial" w:hAnsi="Arial" w:cs="Arial"/>
                <w:sz w:val="20"/>
                <w:lang w:val="en-US"/>
              </w:rPr>
            </w:pPr>
            <w:r w:rsidRPr="00171B38">
              <w:rPr>
                <w:rStyle w:val="Hipervnculo"/>
                <w:rFonts w:ascii="Arial" w:hAnsi="Arial" w:cs="Arial"/>
                <w:sz w:val="20"/>
                <w:highlight w:val="yellow"/>
                <w:lang w:val="en-US"/>
              </w:rPr>
              <w:t>jonathan.losser@grtgaz.com</w:t>
            </w:r>
          </w:p>
        </w:tc>
      </w:tr>
      <w:tr w:rsidR="00171B38"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71B38" w:rsidRPr="00D967D4" w:rsidRDefault="00171B38" w:rsidP="00744721">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Martinez</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71B38" w:rsidRPr="00D967D4" w:rsidRDefault="00171B38" w:rsidP="00744721">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 xml:space="preserve">Carlos </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71B38" w:rsidRPr="00D967D4" w:rsidRDefault="00171B38" w:rsidP="00744721">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 xml:space="preserve">ENAGAS </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171B38" w:rsidRPr="00D967D4" w:rsidRDefault="00171B38" w:rsidP="00744721">
            <w:pPr>
              <w:pStyle w:val="Body1"/>
              <w:spacing w:before="0" w:after="0" w:line="240" w:lineRule="auto"/>
              <w:outlineLvl w:val="9"/>
              <w:rPr>
                <w:rStyle w:val="Hipervnculo"/>
                <w:rFonts w:ascii="Arial" w:hAnsi="Arial" w:cs="Arial"/>
                <w:sz w:val="20"/>
                <w:lang w:val="en-US"/>
              </w:rPr>
            </w:pPr>
            <w:r>
              <w:rPr>
                <w:rStyle w:val="Hipervnculo"/>
                <w:rFonts w:ascii="Arial" w:hAnsi="Arial" w:cs="Arial"/>
                <w:sz w:val="20"/>
                <w:lang w:val="en-US"/>
              </w:rPr>
              <w:t>cmartinez@enagas.es</w:t>
            </w:r>
          </w:p>
        </w:tc>
      </w:tr>
      <w:tr w:rsidR="00744721"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Monedero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Teresa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44721" w:rsidRPr="00D967D4" w:rsidRDefault="00744721" w:rsidP="00744721">
            <w:pPr>
              <w:pStyle w:val="Body1"/>
              <w:spacing w:before="0" w:after="0" w:line="240" w:lineRule="auto"/>
              <w:outlineLvl w:val="9"/>
              <w:rPr>
                <w:rStyle w:val="Hipervnculo"/>
              </w:rPr>
            </w:pPr>
            <w:r w:rsidRPr="00D967D4">
              <w:rPr>
                <w:rStyle w:val="Hipervnculo"/>
                <w:rFonts w:ascii="Arial" w:hAnsi="Arial" w:cs="Arial"/>
                <w:sz w:val="20"/>
                <w:lang w:val="en-US"/>
              </w:rPr>
              <w:t>teresa.monedero</w:t>
            </w:r>
            <w:hyperlink r:id="rId9" w:history="1">
              <w:r w:rsidRPr="00D967D4">
                <w:rPr>
                  <w:rStyle w:val="Hipervnculo"/>
                  <w:rFonts w:ascii="Arial" w:hAnsi="Arial" w:cs="Arial"/>
                  <w:sz w:val="20"/>
                  <w:lang w:val="en-US"/>
                </w:rPr>
                <w:t>@cnmc.es</w:t>
              </w:r>
            </w:hyperlink>
          </w:p>
          <w:p w:rsidR="00744721" w:rsidRPr="00D967D4" w:rsidRDefault="00744721" w:rsidP="00744721">
            <w:pPr>
              <w:pStyle w:val="Body1"/>
              <w:spacing w:before="0" w:after="0" w:line="240" w:lineRule="auto"/>
              <w:outlineLvl w:val="9"/>
              <w:rPr>
                <w:rFonts w:ascii="Arial" w:hAnsi="Arial" w:cs="Arial"/>
                <w:color w:val="auto"/>
                <w:sz w:val="20"/>
                <w:lang w:val="en-US"/>
              </w:rPr>
            </w:pPr>
          </w:p>
        </w:tc>
      </w:tr>
      <w:tr w:rsidR="0012183F"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2183F" w:rsidRPr="00D967D4" w:rsidRDefault="0012183F" w:rsidP="00903BF4">
            <w:pPr>
              <w:pStyle w:val="Body1"/>
              <w:spacing w:before="0" w:after="0" w:line="240" w:lineRule="auto"/>
              <w:outlineLvl w:val="9"/>
              <w:rPr>
                <w:rFonts w:ascii="Arial" w:hAnsi="Arial" w:cs="Arial"/>
                <w:sz w:val="20"/>
                <w:lang w:val="en-US"/>
              </w:rPr>
            </w:pPr>
            <w:proofErr w:type="spellStart"/>
            <w:r w:rsidRPr="00D967D4">
              <w:rPr>
                <w:rFonts w:ascii="Arial" w:hAnsi="Arial" w:cs="Arial"/>
                <w:sz w:val="20"/>
                <w:lang w:val="en-US"/>
              </w:rPr>
              <w:t>Parada</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2183F" w:rsidRPr="00D967D4" w:rsidRDefault="008E1EDD" w:rsidP="00903BF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 xml:space="preserve">Luis </w:t>
            </w:r>
            <w:r w:rsidR="0012183F" w:rsidRPr="00D967D4">
              <w:rPr>
                <w:rFonts w:ascii="Arial" w:hAnsi="Arial" w:cs="Arial"/>
                <w:color w:val="auto"/>
                <w:sz w:val="20"/>
                <w:lang w:val="en-US"/>
              </w:rPr>
              <w:t>Ignacio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2183F" w:rsidRPr="00D967D4" w:rsidRDefault="0012183F" w:rsidP="0012183F">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 xml:space="preserve">ENAGAS </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12183F" w:rsidRPr="00D967D4" w:rsidRDefault="008E1EDD" w:rsidP="00903BF4">
            <w:pPr>
              <w:pStyle w:val="Body1"/>
              <w:spacing w:before="0" w:after="0" w:line="240" w:lineRule="auto"/>
              <w:outlineLvl w:val="9"/>
              <w:rPr>
                <w:rStyle w:val="Hipervnculo"/>
                <w:rFonts w:ascii="Arial" w:hAnsi="Arial" w:cs="Arial"/>
                <w:sz w:val="20"/>
              </w:rPr>
            </w:pPr>
            <w:r w:rsidRPr="00D967D4">
              <w:rPr>
                <w:rStyle w:val="Hipervnculo"/>
                <w:rFonts w:ascii="Arial" w:hAnsi="Arial" w:cs="Arial"/>
                <w:sz w:val="20"/>
              </w:rPr>
              <w:t>liparada@enagas.es</w:t>
            </w:r>
          </w:p>
        </w:tc>
      </w:tr>
      <w:tr w:rsidR="00CF639E"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CF639E" w:rsidRPr="00171B38" w:rsidRDefault="00CF639E" w:rsidP="00903BF4">
            <w:pPr>
              <w:pStyle w:val="Body1"/>
              <w:spacing w:before="0" w:after="0" w:line="240" w:lineRule="auto"/>
              <w:outlineLvl w:val="9"/>
              <w:rPr>
                <w:rFonts w:ascii="Arial" w:hAnsi="Arial" w:cs="Arial"/>
                <w:sz w:val="20"/>
                <w:highlight w:val="yellow"/>
                <w:lang w:val="en-US"/>
              </w:rPr>
            </w:pPr>
            <w:proofErr w:type="spellStart"/>
            <w:r w:rsidRPr="00171B38">
              <w:rPr>
                <w:rFonts w:ascii="Arial" w:hAnsi="Arial" w:cs="Arial"/>
                <w:sz w:val="20"/>
                <w:highlight w:val="yellow"/>
                <w:lang w:val="en-US"/>
              </w:rPr>
              <w:t>Poillion</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CF639E" w:rsidRPr="00171B38" w:rsidRDefault="00CF639E" w:rsidP="00903BF4">
            <w:pPr>
              <w:pStyle w:val="Body1"/>
              <w:spacing w:before="0" w:after="0" w:line="240" w:lineRule="auto"/>
              <w:outlineLvl w:val="9"/>
              <w:rPr>
                <w:rFonts w:ascii="Arial" w:hAnsi="Arial" w:cs="Arial"/>
                <w:color w:val="auto"/>
                <w:sz w:val="20"/>
                <w:highlight w:val="yellow"/>
                <w:lang w:val="en-US"/>
              </w:rPr>
            </w:pPr>
            <w:r w:rsidRPr="00171B38">
              <w:rPr>
                <w:rFonts w:ascii="Arial" w:hAnsi="Arial" w:cs="Arial"/>
                <w:color w:val="auto"/>
                <w:sz w:val="20"/>
                <w:highlight w:val="yellow"/>
                <w:lang w:val="en-US"/>
              </w:rPr>
              <w:t>Christophe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CF639E" w:rsidRPr="00171B38" w:rsidRDefault="001F6FCB" w:rsidP="00903BF4">
            <w:pPr>
              <w:pStyle w:val="Body1"/>
              <w:spacing w:before="0" w:after="0" w:line="240" w:lineRule="auto"/>
              <w:outlineLvl w:val="9"/>
              <w:rPr>
                <w:rFonts w:ascii="Arial" w:hAnsi="Arial" w:cs="Arial"/>
                <w:color w:val="auto"/>
                <w:sz w:val="20"/>
                <w:highlight w:val="yellow"/>
                <w:lang w:val="en-US"/>
              </w:rPr>
            </w:pPr>
            <w:proofErr w:type="spellStart"/>
            <w:r w:rsidRPr="00171B38">
              <w:rPr>
                <w:rFonts w:ascii="Arial" w:hAnsi="Arial" w:cs="Arial"/>
                <w:color w:val="auto"/>
                <w:sz w:val="20"/>
                <w:highlight w:val="yellow"/>
                <w:lang w:val="en-US"/>
              </w:rPr>
              <w:t>GRTg</w:t>
            </w:r>
            <w:r w:rsidR="00CF639E" w:rsidRPr="00171B38">
              <w:rPr>
                <w:rFonts w:ascii="Arial" w:hAnsi="Arial" w:cs="Arial"/>
                <w:color w:val="auto"/>
                <w:sz w:val="20"/>
                <w:highlight w:val="yellow"/>
                <w:lang w:val="en-US"/>
              </w:rPr>
              <w:t>az</w:t>
            </w:r>
            <w:proofErr w:type="spellEnd"/>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CF639E" w:rsidRPr="00D967D4" w:rsidRDefault="00CF639E" w:rsidP="00903BF4">
            <w:pPr>
              <w:pStyle w:val="Body1"/>
              <w:spacing w:before="0" w:after="0" w:line="240" w:lineRule="auto"/>
              <w:outlineLvl w:val="9"/>
              <w:rPr>
                <w:rStyle w:val="Hipervnculo"/>
                <w:rFonts w:ascii="Arial" w:hAnsi="Arial" w:cs="Arial"/>
                <w:sz w:val="20"/>
              </w:rPr>
            </w:pPr>
            <w:r w:rsidRPr="00171B38">
              <w:rPr>
                <w:rStyle w:val="Hipervnculo"/>
                <w:rFonts w:ascii="Arial" w:hAnsi="Arial" w:cs="Arial"/>
                <w:sz w:val="20"/>
                <w:highlight w:val="yellow"/>
              </w:rPr>
              <w:t>christophe.poillion@grtgaz.com</w:t>
            </w:r>
          </w:p>
        </w:tc>
      </w:tr>
      <w:tr w:rsidR="008E1EDD"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E1EDD" w:rsidRPr="00D967D4" w:rsidRDefault="008E1EDD"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Prieto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E1EDD" w:rsidRPr="00D967D4" w:rsidRDefault="008E1EDD" w:rsidP="00903BF4">
            <w:pPr>
              <w:pStyle w:val="Body1"/>
              <w:spacing w:before="0" w:after="0" w:line="240" w:lineRule="auto"/>
              <w:outlineLvl w:val="9"/>
              <w:rPr>
                <w:rFonts w:ascii="Arial" w:hAnsi="Arial" w:cs="Arial"/>
                <w:color w:val="auto"/>
                <w:sz w:val="20"/>
              </w:rPr>
            </w:pPr>
            <w:proofErr w:type="spellStart"/>
            <w:r w:rsidRPr="00D967D4">
              <w:rPr>
                <w:rFonts w:ascii="Arial" w:hAnsi="Arial" w:cs="Arial"/>
                <w:color w:val="auto"/>
                <w:sz w:val="20"/>
              </w:rPr>
              <w:t>Rocio</w:t>
            </w:r>
            <w:proofErr w:type="spellEnd"/>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E1EDD" w:rsidRPr="00D967D4" w:rsidRDefault="008E1EDD"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8E1EDD" w:rsidRPr="00D967D4" w:rsidRDefault="008E1EDD" w:rsidP="00903BF4">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rocio.prieto@cnmc.es</w:t>
            </w:r>
          </w:p>
        </w:tc>
      </w:tr>
      <w:tr w:rsidR="00903BF4"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171B38" w:rsidRDefault="00903BF4" w:rsidP="00903BF4">
            <w:pPr>
              <w:pStyle w:val="Body1"/>
              <w:spacing w:before="0" w:after="0" w:line="240" w:lineRule="auto"/>
              <w:outlineLvl w:val="9"/>
              <w:rPr>
                <w:rFonts w:ascii="Arial" w:hAnsi="Arial" w:cs="Arial"/>
                <w:color w:val="auto"/>
                <w:sz w:val="20"/>
                <w:highlight w:val="yellow"/>
              </w:rPr>
            </w:pPr>
            <w:r w:rsidRPr="00171B38">
              <w:rPr>
                <w:rFonts w:ascii="Arial" w:hAnsi="Arial" w:cs="Arial"/>
                <w:color w:val="auto"/>
                <w:sz w:val="20"/>
                <w:highlight w:val="yellow"/>
              </w:rPr>
              <w:t>Teixeira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171B38" w:rsidRDefault="00903BF4" w:rsidP="00903BF4">
            <w:pPr>
              <w:pStyle w:val="Body1"/>
              <w:spacing w:before="0" w:after="0" w:line="240" w:lineRule="auto"/>
              <w:outlineLvl w:val="9"/>
              <w:rPr>
                <w:rFonts w:ascii="Arial" w:hAnsi="Arial" w:cs="Arial"/>
                <w:color w:val="auto"/>
                <w:sz w:val="20"/>
                <w:highlight w:val="yellow"/>
              </w:rPr>
            </w:pPr>
            <w:r w:rsidRPr="00171B38">
              <w:rPr>
                <w:rFonts w:ascii="Arial" w:hAnsi="Arial" w:cs="Arial"/>
                <w:color w:val="auto"/>
                <w:sz w:val="20"/>
                <w:highlight w:val="yellow"/>
              </w:rPr>
              <w:t>Eduardo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171B38" w:rsidRDefault="00903BF4" w:rsidP="00903BF4">
            <w:pPr>
              <w:pStyle w:val="Body1"/>
              <w:spacing w:before="0" w:after="0" w:line="240" w:lineRule="auto"/>
              <w:outlineLvl w:val="9"/>
              <w:rPr>
                <w:rFonts w:ascii="Arial" w:hAnsi="Arial" w:cs="Arial"/>
                <w:color w:val="auto"/>
                <w:sz w:val="20"/>
                <w:highlight w:val="yellow"/>
              </w:rPr>
            </w:pPr>
            <w:r w:rsidRPr="00171B38">
              <w:rPr>
                <w:rFonts w:ascii="Arial" w:hAnsi="Arial" w:cs="Arial"/>
                <w:color w:val="auto"/>
                <w:sz w:val="20"/>
                <w:highlight w:val="yellow"/>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3BF4" w:rsidRPr="00D967D4" w:rsidRDefault="00903BF4" w:rsidP="00903BF4">
            <w:pPr>
              <w:pStyle w:val="Body1"/>
              <w:spacing w:before="0" w:after="0" w:line="240" w:lineRule="auto"/>
              <w:outlineLvl w:val="9"/>
              <w:rPr>
                <w:rStyle w:val="Hipervnculo"/>
                <w:rFonts w:ascii="Arial" w:hAnsi="Arial" w:cs="Arial"/>
                <w:sz w:val="20"/>
              </w:rPr>
            </w:pPr>
            <w:r w:rsidRPr="00171B38">
              <w:rPr>
                <w:rStyle w:val="Hipervnculo"/>
                <w:rFonts w:ascii="Arial" w:hAnsi="Arial" w:cs="Arial"/>
                <w:sz w:val="20"/>
                <w:highlight w:val="yellow"/>
              </w:rPr>
              <w:t>eteixeira@erse.pt</w:t>
            </w:r>
          </w:p>
        </w:tc>
      </w:tr>
      <w:tr w:rsidR="00EC0697"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EC0697" w:rsidRPr="00D967D4" w:rsidRDefault="00EC0697"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Torres Pastor</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EC0697" w:rsidRPr="00D967D4" w:rsidRDefault="00EC0697"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Raquel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EC0697" w:rsidRPr="00D967D4" w:rsidRDefault="00EC0697"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EC0697" w:rsidRPr="00D967D4" w:rsidRDefault="00EC0697" w:rsidP="00903BF4">
            <w:pPr>
              <w:pStyle w:val="Body1"/>
              <w:spacing w:before="0" w:after="0" w:line="240" w:lineRule="auto"/>
              <w:outlineLvl w:val="9"/>
            </w:pPr>
            <w:r w:rsidRPr="00D967D4">
              <w:t>rtorres@enagas.es</w:t>
            </w:r>
          </w:p>
        </w:tc>
      </w:tr>
      <w:tr w:rsidR="00903BF4"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D967D4" w:rsidRDefault="00903BF4" w:rsidP="00903BF4">
            <w:pPr>
              <w:pStyle w:val="Body1"/>
              <w:spacing w:before="0" w:after="0" w:line="240" w:lineRule="auto"/>
              <w:outlineLvl w:val="9"/>
              <w:rPr>
                <w:rFonts w:ascii="Arial" w:hAnsi="Arial" w:cs="Arial"/>
                <w:color w:val="auto"/>
                <w:sz w:val="20"/>
              </w:rPr>
            </w:pPr>
            <w:proofErr w:type="spellStart"/>
            <w:r w:rsidRPr="00D967D4">
              <w:rPr>
                <w:rFonts w:ascii="Arial" w:hAnsi="Arial" w:cs="Arial"/>
                <w:color w:val="auto"/>
                <w:sz w:val="20"/>
              </w:rPr>
              <w:t>Verdelho</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D967D4" w:rsidRDefault="00903BF4"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Pedro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D967D4" w:rsidRDefault="00903BF4"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ERSE</w:t>
            </w:r>
          </w:p>
          <w:p w:rsidR="00903BF4" w:rsidRPr="00D967D4" w:rsidRDefault="00903BF4" w:rsidP="00903BF4">
            <w:pPr>
              <w:pStyle w:val="Body1"/>
              <w:spacing w:before="0" w:after="0" w:line="240" w:lineRule="auto"/>
              <w:outlineLvl w:val="9"/>
              <w:rPr>
                <w:rFonts w:ascii="Arial" w:hAnsi="Arial" w:cs="Arial"/>
                <w:color w:val="auto"/>
                <w:sz w:val="20"/>
              </w:rPr>
            </w:pPr>
          </w:p>
          <w:p w:rsidR="00903BF4" w:rsidRPr="00D967D4" w:rsidRDefault="00903BF4"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Fa</w:t>
            </w:r>
          </w:p>
          <w:p w:rsidR="00903BF4" w:rsidRPr="00D967D4" w:rsidRDefault="00903BF4" w:rsidP="00903BF4">
            <w:pPr>
              <w:pStyle w:val="Body1"/>
              <w:spacing w:before="0" w:after="0" w:line="240" w:lineRule="auto"/>
              <w:outlineLvl w:val="9"/>
              <w:rPr>
                <w:rFonts w:ascii="Arial" w:hAnsi="Arial" w:cs="Arial"/>
                <w:color w:val="auto"/>
                <w:sz w:val="20"/>
              </w:rPr>
            </w:pPr>
          </w:p>
          <w:p w:rsidR="00903BF4" w:rsidRPr="00D967D4" w:rsidRDefault="00903BF4" w:rsidP="00903BF4">
            <w:pPr>
              <w:pStyle w:val="Body1"/>
              <w:spacing w:before="0" w:after="0" w:line="240" w:lineRule="auto"/>
              <w:outlineLvl w:val="9"/>
              <w:rPr>
                <w:rFonts w:ascii="Arial" w:hAnsi="Arial" w:cs="Arial"/>
                <w:color w:val="auto"/>
                <w:sz w:val="20"/>
              </w:rPr>
            </w:pP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3BF4" w:rsidRPr="00D967D4" w:rsidRDefault="008B3C08" w:rsidP="00903BF4">
            <w:pPr>
              <w:pStyle w:val="Body1"/>
              <w:spacing w:before="0" w:after="0" w:line="240" w:lineRule="auto"/>
              <w:outlineLvl w:val="9"/>
              <w:rPr>
                <w:rStyle w:val="Hipervnculo"/>
                <w:rFonts w:ascii="Arial" w:hAnsi="Arial" w:cs="Arial"/>
                <w:sz w:val="20"/>
              </w:rPr>
            </w:pPr>
            <w:hyperlink r:id="rId10" w:history="1">
              <w:r w:rsidR="00903BF4" w:rsidRPr="00D967D4">
                <w:rPr>
                  <w:rStyle w:val="Hipervnculo"/>
                  <w:rFonts w:ascii="Arial" w:hAnsi="Arial" w:cs="Arial"/>
                  <w:sz w:val="20"/>
                </w:rPr>
                <w:t>PVerdelho@erse.pt</w:t>
              </w:r>
            </w:hyperlink>
          </w:p>
          <w:p w:rsidR="00903BF4" w:rsidRPr="00D967D4" w:rsidRDefault="00903BF4" w:rsidP="00903BF4">
            <w:pPr>
              <w:pStyle w:val="Body1"/>
              <w:spacing w:before="0" w:after="0" w:line="240" w:lineRule="auto"/>
              <w:outlineLvl w:val="9"/>
            </w:pPr>
          </w:p>
        </w:tc>
      </w:tr>
      <w:tr w:rsidR="00903BF4"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D967D4" w:rsidRDefault="00903BF4" w:rsidP="00903BF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Yunta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D967D4" w:rsidRDefault="00903BF4" w:rsidP="00903BF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Raúl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D967D4" w:rsidRDefault="00903BF4" w:rsidP="00903BF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3BF4" w:rsidRPr="003C6C8C" w:rsidRDefault="008B3C08" w:rsidP="00903BF4">
            <w:pPr>
              <w:pStyle w:val="Body1"/>
              <w:spacing w:before="0" w:after="0" w:line="240" w:lineRule="auto"/>
              <w:outlineLvl w:val="9"/>
              <w:rPr>
                <w:rFonts w:ascii="Arial" w:hAnsi="Arial" w:cs="Arial"/>
                <w:color w:val="auto"/>
                <w:sz w:val="20"/>
                <w:lang w:val="en-US"/>
              </w:rPr>
            </w:pPr>
            <w:hyperlink r:id="rId11" w:history="1">
              <w:r w:rsidR="00903BF4" w:rsidRPr="00D967D4">
                <w:rPr>
                  <w:rStyle w:val="Hipervnculo"/>
                  <w:rFonts w:ascii="Arial" w:hAnsi="Arial" w:cs="Arial"/>
                  <w:sz w:val="20"/>
                  <w:lang w:val="en-US"/>
                </w:rPr>
                <w:t>raul.yunta@cnmc.es</w:t>
              </w:r>
            </w:hyperlink>
          </w:p>
          <w:p w:rsidR="00903BF4" w:rsidRPr="003C6C8C" w:rsidRDefault="00903BF4" w:rsidP="00903BF4">
            <w:pPr>
              <w:pStyle w:val="Body1"/>
              <w:spacing w:before="0" w:after="0" w:line="240" w:lineRule="auto"/>
              <w:outlineLvl w:val="9"/>
              <w:rPr>
                <w:rFonts w:ascii="Arial" w:hAnsi="Arial" w:cs="Arial"/>
                <w:color w:val="auto"/>
                <w:sz w:val="20"/>
                <w:lang w:val="en-US"/>
              </w:rPr>
            </w:pPr>
          </w:p>
        </w:tc>
      </w:tr>
    </w:tbl>
    <w:p w:rsidR="00907FB4" w:rsidRPr="006316EF" w:rsidRDefault="00907FB4" w:rsidP="006B3EA1">
      <w:pPr>
        <w:pStyle w:val="Body1"/>
        <w:spacing w:before="0" w:after="0" w:line="360" w:lineRule="auto"/>
        <w:jc w:val="center"/>
        <w:rPr>
          <w:rFonts w:ascii="Arial" w:hAnsi="Arial" w:cs="Arial"/>
          <w:b/>
          <w:szCs w:val="22"/>
          <w:lang w:val="en-US"/>
        </w:rPr>
      </w:pPr>
    </w:p>
    <w:p w:rsidR="00D50732" w:rsidRDefault="001375AB" w:rsidP="00215667">
      <w:pPr>
        <w:pStyle w:val="Body1"/>
        <w:spacing w:before="0" w:after="0" w:line="240" w:lineRule="auto"/>
        <w:rPr>
          <w:lang w:val="en-US"/>
        </w:rPr>
      </w:pPr>
      <w:r w:rsidRPr="00C773D5">
        <w:rPr>
          <w:rFonts w:ascii="Arial" w:hAnsi="Arial" w:cs="Arial"/>
          <w:b/>
          <w:i/>
          <w:color w:val="0070C0"/>
          <w:szCs w:val="22"/>
          <w:lang w:val="en-US"/>
        </w:rPr>
        <w:lastRenderedPageBreak/>
        <w:t>All documents presented in this meeting are available on the ACER web page:</w:t>
      </w:r>
      <w:r w:rsidR="000E3C40" w:rsidRPr="00C773D5">
        <w:rPr>
          <w:rFonts w:ascii="Arial" w:hAnsi="Arial" w:cs="Arial"/>
          <w:b/>
          <w:i/>
          <w:color w:val="0070C0"/>
          <w:szCs w:val="22"/>
          <w:lang w:val="en-US"/>
        </w:rPr>
        <w:t xml:space="preserve"> </w:t>
      </w:r>
      <w:hyperlink r:id="rId12" w:history="1">
        <w:r w:rsidR="00E437E6" w:rsidRPr="00330C59">
          <w:rPr>
            <w:rStyle w:val="Hipervnculo"/>
            <w:lang w:val="en-US"/>
          </w:rPr>
          <w:t>https://www.acer.europa.eu/Events/46th-IG-Meeting/default.aspx</w:t>
        </w:r>
      </w:hyperlink>
    </w:p>
    <w:p w:rsidR="00D32E13" w:rsidRPr="006A2E7D" w:rsidRDefault="00D32E13" w:rsidP="00215667">
      <w:pPr>
        <w:pStyle w:val="Body1"/>
        <w:spacing w:before="0" w:after="0" w:line="240" w:lineRule="auto"/>
        <w:rPr>
          <w:rFonts w:ascii="Arial" w:hAnsi="Arial" w:cs="Arial"/>
          <w:b/>
          <w:szCs w:val="22"/>
          <w:u w:val="single"/>
          <w:lang w:val="en-US"/>
        </w:rPr>
      </w:pPr>
    </w:p>
    <w:p w:rsidR="007623B3" w:rsidRDefault="00D24428" w:rsidP="00B957A4">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 xml:space="preserve">I. </w:t>
      </w:r>
      <w:r w:rsidR="007623B3" w:rsidRPr="002D7F86">
        <w:rPr>
          <w:rFonts w:ascii="Arial" w:hAnsi="Arial" w:cs="Arial"/>
          <w:b/>
          <w:szCs w:val="22"/>
          <w:u w:val="single"/>
          <w:lang w:val="en-US"/>
        </w:rPr>
        <w:t>Opening</w:t>
      </w:r>
    </w:p>
    <w:p w:rsidR="00B957A4" w:rsidRPr="002D7F86" w:rsidRDefault="00B957A4" w:rsidP="00B957A4">
      <w:pPr>
        <w:pStyle w:val="Body1"/>
        <w:tabs>
          <w:tab w:val="left" w:pos="720"/>
          <w:tab w:val="left" w:pos="840"/>
        </w:tabs>
        <w:spacing w:before="0" w:after="0" w:line="240" w:lineRule="auto"/>
        <w:ind w:left="433"/>
        <w:rPr>
          <w:rFonts w:ascii="Arial" w:hAnsi="Arial" w:cs="Arial"/>
          <w:b/>
          <w:szCs w:val="22"/>
          <w:u w:val="single"/>
          <w:lang w:val="en-US"/>
        </w:rPr>
      </w:pPr>
    </w:p>
    <w:p w:rsidR="007623B3" w:rsidRDefault="00427995" w:rsidP="00B957A4">
      <w:pPr>
        <w:pStyle w:val="Body1"/>
        <w:spacing w:before="0" w:after="0" w:line="240" w:lineRule="auto"/>
        <w:rPr>
          <w:rFonts w:ascii="Arial" w:hAnsi="Arial" w:cs="Arial"/>
          <w:szCs w:val="22"/>
          <w:lang w:val="en-US"/>
        </w:rPr>
      </w:pPr>
      <w:r w:rsidRPr="002D7F86">
        <w:rPr>
          <w:rFonts w:ascii="Arial" w:hAnsi="Arial" w:cs="Arial"/>
          <w:szCs w:val="22"/>
          <w:lang w:val="en-US"/>
        </w:rPr>
        <w:t>The</w:t>
      </w:r>
      <w:r w:rsidR="007623B3" w:rsidRPr="002D7F86">
        <w:rPr>
          <w:rFonts w:ascii="Arial" w:hAnsi="Arial" w:cs="Arial"/>
          <w:szCs w:val="22"/>
          <w:lang w:val="en-US"/>
        </w:rPr>
        <w:t xml:space="preserve"> chair welcomed all participants </w:t>
      </w:r>
      <w:r w:rsidR="003E1ED0" w:rsidRPr="002D7F86">
        <w:rPr>
          <w:rFonts w:ascii="Arial" w:hAnsi="Arial" w:cs="Arial"/>
          <w:szCs w:val="22"/>
          <w:lang w:val="en-US"/>
        </w:rPr>
        <w:t xml:space="preserve">to </w:t>
      </w:r>
      <w:r w:rsidR="00A06AF6" w:rsidRPr="002D7F86">
        <w:rPr>
          <w:rFonts w:ascii="Arial" w:hAnsi="Arial" w:cs="Arial"/>
          <w:szCs w:val="22"/>
          <w:lang w:val="en-US"/>
        </w:rPr>
        <w:t>th</w:t>
      </w:r>
      <w:r w:rsidR="00F64CE2">
        <w:rPr>
          <w:rFonts w:ascii="Arial" w:hAnsi="Arial" w:cs="Arial"/>
          <w:szCs w:val="22"/>
          <w:lang w:val="en-US"/>
        </w:rPr>
        <w:t>e</w:t>
      </w:r>
      <w:r w:rsidR="00A06AF6" w:rsidRPr="002D7F86">
        <w:rPr>
          <w:rFonts w:ascii="Arial" w:hAnsi="Arial" w:cs="Arial"/>
          <w:szCs w:val="22"/>
          <w:lang w:val="en-US"/>
        </w:rPr>
        <w:t xml:space="preserve"> </w:t>
      </w:r>
      <w:r w:rsidR="00F732E3">
        <w:rPr>
          <w:rFonts w:ascii="Arial" w:hAnsi="Arial" w:cs="Arial"/>
          <w:szCs w:val="22"/>
          <w:lang w:val="en-US"/>
        </w:rPr>
        <w:t>4</w:t>
      </w:r>
      <w:r w:rsidR="0051288F">
        <w:rPr>
          <w:rFonts w:ascii="Arial" w:hAnsi="Arial" w:cs="Arial"/>
          <w:szCs w:val="22"/>
          <w:lang w:val="en-US"/>
        </w:rPr>
        <w:t>7</w:t>
      </w:r>
      <w:r w:rsidR="00BB30EE">
        <w:rPr>
          <w:rFonts w:ascii="Arial" w:hAnsi="Arial" w:cs="Arial"/>
          <w:szCs w:val="22"/>
          <w:vertAlign w:val="superscript"/>
          <w:lang w:val="en-US"/>
        </w:rPr>
        <w:t>th</w:t>
      </w:r>
      <w:r w:rsidR="007623B3" w:rsidRPr="002D7F86">
        <w:rPr>
          <w:rFonts w:ascii="Arial" w:hAnsi="Arial" w:cs="Arial"/>
          <w:szCs w:val="22"/>
          <w:lang w:val="en-US"/>
        </w:rPr>
        <w:t xml:space="preserve"> Imp</w:t>
      </w:r>
      <w:r w:rsidR="00755C98">
        <w:rPr>
          <w:rFonts w:ascii="Arial" w:hAnsi="Arial" w:cs="Arial"/>
          <w:szCs w:val="22"/>
          <w:lang w:val="en-US"/>
        </w:rPr>
        <w:t>lementation Group (IG) meeting.</w:t>
      </w:r>
      <w:r w:rsidR="0025228E">
        <w:rPr>
          <w:rFonts w:ascii="Arial" w:hAnsi="Arial" w:cs="Arial"/>
          <w:szCs w:val="22"/>
          <w:lang w:val="en-US"/>
        </w:rPr>
        <w:t xml:space="preserve"> </w:t>
      </w:r>
    </w:p>
    <w:p w:rsidR="008537F2" w:rsidRDefault="008537F2" w:rsidP="00B957A4">
      <w:pPr>
        <w:pStyle w:val="Body1"/>
        <w:spacing w:before="0" w:after="0" w:line="240" w:lineRule="auto"/>
        <w:rPr>
          <w:rFonts w:ascii="Arial" w:hAnsi="Arial" w:cs="Arial"/>
          <w:szCs w:val="22"/>
          <w:lang w:val="en-US"/>
        </w:rPr>
      </w:pPr>
    </w:p>
    <w:p w:rsidR="000F4CF7" w:rsidRDefault="008537F2" w:rsidP="00B957A4">
      <w:pPr>
        <w:pStyle w:val="Body1"/>
        <w:spacing w:before="0" w:after="0" w:line="240" w:lineRule="auto"/>
        <w:rPr>
          <w:rFonts w:ascii="Arial" w:hAnsi="Arial" w:cs="Arial"/>
          <w:szCs w:val="22"/>
          <w:lang w:val="en-US"/>
        </w:rPr>
      </w:pPr>
      <w:r>
        <w:rPr>
          <w:rFonts w:ascii="Arial" w:hAnsi="Arial" w:cs="Arial"/>
          <w:szCs w:val="22"/>
          <w:lang w:val="en-US"/>
        </w:rPr>
        <w:t xml:space="preserve">The </w:t>
      </w:r>
      <w:r w:rsidR="0040025F">
        <w:rPr>
          <w:rFonts w:ascii="Arial" w:hAnsi="Arial" w:cs="Arial"/>
          <w:szCs w:val="22"/>
          <w:lang w:val="en-US"/>
        </w:rPr>
        <w:t>minutes of the 4</w:t>
      </w:r>
      <w:r w:rsidR="0051288F">
        <w:rPr>
          <w:rFonts w:ascii="Arial" w:hAnsi="Arial" w:cs="Arial"/>
          <w:szCs w:val="22"/>
          <w:lang w:val="en-US"/>
        </w:rPr>
        <w:t>6</w:t>
      </w:r>
      <w:r w:rsidR="00BC1C0E" w:rsidRPr="00BC1C0E">
        <w:rPr>
          <w:rFonts w:ascii="Arial" w:hAnsi="Arial" w:cs="Arial"/>
          <w:szCs w:val="22"/>
          <w:vertAlign w:val="superscript"/>
          <w:lang w:val="en-US"/>
        </w:rPr>
        <w:t>th</w:t>
      </w:r>
      <w:r w:rsidR="00F732E3">
        <w:rPr>
          <w:rFonts w:ascii="Arial" w:hAnsi="Arial" w:cs="Arial"/>
          <w:szCs w:val="22"/>
          <w:lang w:val="en-US"/>
        </w:rPr>
        <w:t xml:space="preserve"> IG SGRI </w:t>
      </w:r>
      <w:r w:rsidR="003A11AB">
        <w:rPr>
          <w:rFonts w:ascii="Arial" w:hAnsi="Arial" w:cs="Arial"/>
          <w:szCs w:val="22"/>
          <w:lang w:val="en-US"/>
        </w:rPr>
        <w:t>and the agenda of the 4</w:t>
      </w:r>
      <w:r w:rsidR="0051288F">
        <w:rPr>
          <w:rFonts w:ascii="Arial" w:hAnsi="Arial" w:cs="Arial"/>
          <w:szCs w:val="22"/>
          <w:lang w:val="en-US"/>
        </w:rPr>
        <w:t>7</w:t>
      </w:r>
      <w:r w:rsidR="003A11AB" w:rsidRPr="00BB30EE">
        <w:rPr>
          <w:rFonts w:ascii="Arial" w:hAnsi="Arial" w:cs="Arial"/>
          <w:szCs w:val="22"/>
          <w:vertAlign w:val="superscript"/>
          <w:lang w:val="en-US"/>
        </w:rPr>
        <w:t>th</w:t>
      </w:r>
      <w:r w:rsidR="003A11AB">
        <w:rPr>
          <w:rFonts w:ascii="Arial" w:hAnsi="Arial" w:cs="Arial"/>
          <w:szCs w:val="22"/>
          <w:lang w:val="en-US"/>
        </w:rPr>
        <w:t xml:space="preserve"> IG SGRI </w:t>
      </w:r>
      <w:r w:rsidR="00F732E3">
        <w:rPr>
          <w:rFonts w:ascii="Arial" w:hAnsi="Arial" w:cs="Arial"/>
          <w:szCs w:val="22"/>
          <w:lang w:val="en-US"/>
        </w:rPr>
        <w:t>meeting</w:t>
      </w:r>
      <w:r w:rsidR="003A11AB">
        <w:rPr>
          <w:rFonts w:ascii="Arial" w:hAnsi="Arial" w:cs="Arial"/>
          <w:szCs w:val="22"/>
          <w:lang w:val="en-US"/>
        </w:rPr>
        <w:t xml:space="preserve"> were approved.</w:t>
      </w:r>
    </w:p>
    <w:p w:rsidR="000F4CF7" w:rsidRDefault="000F4CF7" w:rsidP="00B957A4">
      <w:pPr>
        <w:pStyle w:val="Body1"/>
        <w:spacing w:before="0" w:after="0" w:line="240" w:lineRule="auto"/>
        <w:rPr>
          <w:rFonts w:ascii="Arial" w:hAnsi="Arial" w:cs="Arial"/>
          <w:szCs w:val="22"/>
          <w:lang w:val="en-US"/>
        </w:rPr>
      </w:pPr>
    </w:p>
    <w:p w:rsidR="00732008" w:rsidRDefault="00876F95" w:rsidP="00D24428">
      <w:pPr>
        <w:pStyle w:val="Body1"/>
        <w:spacing w:before="0" w:after="0" w:line="240" w:lineRule="auto"/>
        <w:rPr>
          <w:rFonts w:ascii="Arial" w:hAnsi="Arial" w:cs="Arial"/>
          <w:b/>
          <w:szCs w:val="22"/>
          <w:u w:val="single"/>
          <w:lang w:val="en-US"/>
        </w:rPr>
      </w:pPr>
      <w:r>
        <w:rPr>
          <w:rFonts w:ascii="Arial" w:hAnsi="Arial" w:cs="Arial"/>
          <w:b/>
          <w:szCs w:val="22"/>
          <w:u w:val="single"/>
          <w:lang w:val="en-US"/>
        </w:rPr>
        <w:t>II</w:t>
      </w:r>
      <w:r w:rsidR="00D24428">
        <w:rPr>
          <w:rFonts w:ascii="Arial" w:hAnsi="Arial" w:cs="Arial"/>
          <w:b/>
          <w:szCs w:val="22"/>
          <w:u w:val="single"/>
          <w:lang w:val="en-US"/>
        </w:rPr>
        <w:t>.</w:t>
      </w:r>
      <w:r w:rsidR="00732008">
        <w:rPr>
          <w:rFonts w:ascii="Arial" w:hAnsi="Arial" w:cs="Arial"/>
          <w:b/>
          <w:szCs w:val="22"/>
          <w:u w:val="single"/>
          <w:lang w:val="en-US"/>
        </w:rPr>
        <w:t>WP First target: Use of infrastructures in the Region</w:t>
      </w:r>
    </w:p>
    <w:p w:rsidR="00732008" w:rsidRDefault="00732008" w:rsidP="00D24428">
      <w:pPr>
        <w:pStyle w:val="Body1"/>
        <w:spacing w:before="0" w:after="0" w:line="240" w:lineRule="auto"/>
        <w:rPr>
          <w:rFonts w:ascii="Arial" w:hAnsi="Arial" w:cs="Arial"/>
          <w:b/>
          <w:szCs w:val="22"/>
          <w:u w:val="single"/>
          <w:lang w:val="en-US"/>
        </w:rPr>
      </w:pPr>
    </w:p>
    <w:p w:rsidR="00345CAC" w:rsidRPr="00345CAC" w:rsidRDefault="00345CAC" w:rsidP="00244E10">
      <w:pPr>
        <w:pStyle w:val="Body1"/>
        <w:tabs>
          <w:tab w:val="left" w:pos="426"/>
        </w:tabs>
        <w:spacing w:before="0" w:after="0" w:line="240" w:lineRule="auto"/>
        <w:rPr>
          <w:rFonts w:ascii="Arial" w:eastAsia="Times New Roman" w:hAnsi="Arial" w:cs="Arial"/>
          <w:color w:val="548DD4" w:themeColor="text2" w:themeTint="99"/>
          <w:sz w:val="24"/>
          <w:szCs w:val="24"/>
          <w:lang w:val="en-GB" w:eastAsia="en-US"/>
        </w:rPr>
      </w:pPr>
      <w:r w:rsidRPr="00345CAC">
        <w:rPr>
          <w:rFonts w:ascii="Arial" w:hAnsi="Arial" w:cs="Arial"/>
          <w:b/>
          <w:szCs w:val="22"/>
          <w:u w:val="single"/>
          <w:lang w:val="en-US"/>
        </w:rPr>
        <w:t xml:space="preserve">II. </w:t>
      </w:r>
      <w:r w:rsidR="005E0496">
        <w:rPr>
          <w:rFonts w:ascii="Arial" w:hAnsi="Arial" w:cs="Arial"/>
          <w:b/>
          <w:szCs w:val="22"/>
          <w:u w:val="single"/>
          <w:lang w:val="en-US"/>
        </w:rPr>
        <w:t>1</w:t>
      </w:r>
      <w:r w:rsidRPr="00345CAC">
        <w:rPr>
          <w:rFonts w:ascii="Arial" w:hAnsi="Arial" w:cs="Arial"/>
          <w:b/>
          <w:szCs w:val="22"/>
          <w:u w:val="single"/>
          <w:lang w:val="en-US"/>
        </w:rPr>
        <w:t>. CMP: potential for further coordination</w:t>
      </w:r>
      <w:r w:rsidRPr="00345CAC">
        <w:rPr>
          <w:rFonts w:ascii="Arial" w:hAnsi="Arial" w:cs="Arial"/>
          <w:b/>
          <w:szCs w:val="22"/>
          <w:lang w:val="en-US"/>
        </w:rPr>
        <w:t xml:space="preserve"> </w:t>
      </w:r>
      <w:r w:rsidRPr="00345CAC">
        <w:rPr>
          <w:rFonts w:ascii="Arial" w:eastAsia="Times New Roman" w:hAnsi="Arial" w:cs="Arial"/>
          <w:color w:val="548DD4" w:themeColor="text2" w:themeTint="99"/>
          <w:sz w:val="24"/>
          <w:szCs w:val="24"/>
          <w:lang w:val="en-GB" w:eastAsia="en-US"/>
        </w:rPr>
        <w:t>(for discussion NRAs and TSOs)</w:t>
      </w:r>
    </w:p>
    <w:p w:rsidR="00345CAC" w:rsidRDefault="00345CAC" w:rsidP="00244E10">
      <w:pPr>
        <w:pStyle w:val="Body1"/>
        <w:tabs>
          <w:tab w:val="left" w:pos="426"/>
        </w:tabs>
        <w:spacing w:before="0" w:after="0" w:line="240" w:lineRule="auto"/>
        <w:rPr>
          <w:rFonts w:ascii="Arial" w:hAnsi="Arial" w:cs="Arial"/>
          <w:szCs w:val="22"/>
          <w:lang w:val="en-US"/>
        </w:rPr>
      </w:pPr>
    </w:p>
    <w:p w:rsidR="00192D0B" w:rsidRDefault="00117600" w:rsidP="005E0496">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 xml:space="preserve">Regarding </w:t>
      </w:r>
      <w:r w:rsidR="00345CAC">
        <w:rPr>
          <w:rFonts w:ascii="Arial" w:hAnsi="Arial" w:cs="Arial"/>
          <w:szCs w:val="22"/>
          <w:lang w:val="en-US"/>
        </w:rPr>
        <w:t>the CMP mechanisms</w:t>
      </w:r>
      <w:r>
        <w:rPr>
          <w:rFonts w:ascii="Arial" w:hAnsi="Arial" w:cs="Arial"/>
          <w:szCs w:val="22"/>
          <w:lang w:val="en-US"/>
        </w:rPr>
        <w:t>,</w:t>
      </w:r>
      <w:r w:rsidR="005E0496">
        <w:rPr>
          <w:rFonts w:ascii="Arial" w:hAnsi="Arial" w:cs="Arial"/>
          <w:szCs w:val="22"/>
          <w:lang w:val="en-US"/>
        </w:rPr>
        <w:t xml:space="preserve"> </w:t>
      </w:r>
      <w:r w:rsidR="00192D0B">
        <w:rPr>
          <w:rFonts w:ascii="Arial" w:hAnsi="Arial" w:cs="Arial"/>
          <w:szCs w:val="22"/>
          <w:lang w:val="en-US"/>
        </w:rPr>
        <w:t xml:space="preserve">TSOs presented </w:t>
      </w:r>
      <w:r w:rsidR="00AA0C48">
        <w:rPr>
          <w:rFonts w:ascii="Arial" w:hAnsi="Arial" w:cs="Arial"/>
          <w:szCs w:val="22"/>
          <w:lang w:val="en-US"/>
        </w:rPr>
        <w:t>the requested analysis on UIOLI LT mechanism, in particular</w:t>
      </w:r>
      <w:r w:rsidR="00192D0B">
        <w:rPr>
          <w:rFonts w:ascii="Arial" w:hAnsi="Arial" w:cs="Arial"/>
          <w:szCs w:val="22"/>
          <w:lang w:val="en-US"/>
        </w:rPr>
        <w:t>:</w:t>
      </w:r>
    </w:p>
    <w:p w:rsidR="005E0496" w:rsidRDefault="005E0496" w:rsidP="005E0496">
      <w:pPr>
        <w:pStyle w:val="Body1"/>
        <w:tabs>
          <w:tab w:val="left" w:pos="720"/>
          <w:tab w:val="left" w:pos="840"/>
        </w:tabs>
        <w:spacing w:before="0" w:after="0" w:line="240" w:lineRule="auto"/>
        <w:rPr>
          <w:rFonts w:ascii="Arial" w:hAnsi="Arial" w:cs="Arial"/>
          <w:szCs w:val="22"/>
          <w:lang w:val="en-US"/>
        </w:rPr>
      </w:pPr>
    </w:p>
    <w:p w:rsidR="005E0496" w:rsidRPr="00B67BFB" w:rsidRDefault="005E0496" w:rsidP="00A44D8E">
      <w:pPr>
        <w:pStyle w:val="Body1"/>
        <w:numPr>
          <w:ilvl w:val="0"/>
          <w:numId w:val="23"/>
        </w:numPr>
        <w:tabs>
          <w:tab w:val="left" w:pos="720"/>
          <w:tab w:val="left" w:pos="840"/>
        </w:tabs>
        <w:spacing w:before="0" w:after="0" w:line="240" w:lineRule="auto"/>
        <w:rPr>
          <w:rFonts w:ascii="Arial" w:hAnsi="Arial" w:cs="Arial"/>
          <w:szCs w:val="22"/>
          <w:lang w:val="en-US"/>
        </w:rPr>
      </w:pPr>
      <w:r w:rsidRPr="00B67BFB">
        <w:rPr>
          <w:rFonts w:ascii="Arial" w:hAnsi="Arial" w:cs="Arial"/>
          <w:szCs w:val="22"/>
          <w:lang w:val="en-US"/>
        </w:rPr>
        <w:t xml:space="preserve">In VIP </w:t>
      </w:r>
      <w:proofErr w:type="spellStart"/>
      <w:r w:rsidRPr="00B67BFB">
        <w:rPr>
          <w:rFonts w:ascii="Arial" w:hAnsi="Arial" w:cs="Arial"/>
          <w:szCs w:val="22"/>
          <w:lang w:val="en-US"/>
        </w:rPr>
        <w:t>Pirineos</w:t>
      </w:r>
      <w:proofErr w:type="spellEnd"/>
      <w:r w:rsidRPr="00B67BFB">
        <w:rPr>
          <w:rFonts w:ascii="Arial" w:hAnsi="Arial" w:cs="Arial"/>
          <w:szCs w:val="22"/>
          <w:lang w:val="en-US"/>
        </w:rPr>
        <w:t xml:space="preserve">: </w:t>
      </w:r>
      <w:r w:rsidR="00D359D1">
        <w:rPr>
          <w:rFonts w:ascii="Arial" w:hAnsi="Arial" w:cs="Arial"/>
          <w:szCs w:val="22"/>
          <w:lang w:val="en-US"/>
        </w:rPr>
        <w:t xml:space="preserve">ENAGAS and </w:t>
      </w:r>
      <w:proofErr w:type="spellStart"/>
      <w:r w:rsidR="00D359D1">
        <w:rPr>
          <w:rFonts w:ascii="Arial" w:hAnsi="Arial" w:cs="Arial"/>
          <w:szCs w:val="22"/>
          <w:lang w:val="en-US"/>
        </w:rPr>
        <w:t>Terega</w:t>
      </w:r>
      <w:proofErr w:type="spellEnd"/>
      <w:r w:rsidR="00D359D1">
        <w:rPr>
          <w:rFonts w:ascii="Arial" w:hAnsi="Arial" w:cs="Arial"/>
          <w:szCs w:val="22"/>
          <w:lang w:val="en-US"/>
        </w:rPr>
        <w:t xml:space="preserve"> presented </w:t>
      </w:r>
      <w:r w:rsidR="00B67BFB" w:rsidRPr="00B67BFB">
        <w:rPr>
          <w:rFonts w:ascii="Arial" w:hAnsi="Arial" w:cs="Arial"/>
          <w:szCs w:val="22"/>
          <w:lang w:val="en-US"/>
        </w:rPr>
        <w:t>w</w:t>
      </w:r>
      <w:r w:rsidR="008B3C08" w:rsidRPr="00B67BFB">
        <w:rPr>
          <w:rFonts w:ascii="Arial" w:hAnsi="Arial" w:cs="Arial"/>
          <w:lang w:val="en-US"/>
        </w:rPr>
        <w:t>hat had happened in the auctions already held</w:t>
      </w:r>
      <w:r w:rsidR="00B67BFB" w:rsidRPr="00B67BFB">
        <w:rPr>
          <w:rFonts w:ascii="Arial" w:hAnsi="Arial" w:cs="Arial"/>
          <w:lang w:val="en-US"/>
        </w:rPr>
        <w:t xml:space="preserve"> (in particular in auctions closed with premium)</w:t>
      </w:r>
      <w:r w:rsidR="008B3C08" w:rsidRPr="00B67BFB">
        <w:rPr>
          <w:rFonts w:ascii="Arial" w:hAnsi="Arial" w:cs="Arial"/>
          <w:lang w:val="en-US"/>
        </w:rPr>
        <w:t xml:space="preserve"> if the underused capacity had been removed from capacity holders. Three simulations: first, </w:t>
      </w:r>
      <w:r w:rsidR="008B3C08" w:rsidRPr="00B67BFB">
        <w:rPr>
          <w:rFonts w:ascii="Arial" w:hAnsi="Arial" w:cs="Arial"/>
          <w:lang w:val="en-US"/>
        </w:rPr>
        <w:t xml:space="preserve">following French rules in both sides; second, following Spanish </w:t>
      </w:r>
      <w:r w:rsidR="00B67BFB" w:rsidRPr="00B67BFB">
        <w:rPr>
          <w:rFonts w:ascii="Arial" w:hAnsi="Arial" w:cs="Arial"/>
          <w:lang w:val="en-US"/>
        </w:rPr>
        <w:t>r</w:t>
      </w:r>
      <w:r w:rsidR="008B3C08" w:rsidRPr="00B67BFB">
        <w:rPr>
          <w:rFonts w:ascii="Arial" w:hAnsi="Arial" w:cs="Arial"/>
          <w:lang w:val="en-US"/>
        </w:rPr>
        <w:t xml:space="preserve">ules in both sides; and third, with any possible improvement TSOs can suggest. </w:t>
      </w:r>
    </w:p>
    <w:p w:rsidR="005E0496" w:rsidRPr="00E947EC" w:rsidRDefault="007C0F4E" w:rsidP="005E0496">
      <w:pPr>
        <w:pStyle w:val="Body1"/>
        <w:numPr>
          <w:ilvl w:val="0"/>
          <w:numId w:val="23"/>
        </w:numPr>
        <w:tabs>
          <w:tab w:val="left" w:pos="720"/>
          <w:tab w:val="left" w:pos="840"/>
        </w:tabs>
        <w:spacing w:before="0" w:after="0" w:line="240" w:lineRule="auto"/>
        <w:rPr>
          <w:rFonts w:ascii="Arial" w:hAnsi="Arial" w:cs="Arial"/>
          <w:szCs w:val="22"/>
          <w:lang w:val="en-US"/>
        </w:rPr>
      </w:pPr>
      <w:r>
        <w:rPr>
          <w:rFonts w:ascii="Arial" w:hAnsi="Arial" w:cs="Arial"/>
          <w:szCs w:val="22"/>
          <w:lang w:val="en-US"/>
        </w:rPr>
        <w:t xml:space="preserve">In </w:t>
      </w:r>
      <w:r w:rsidR="005E0496" w:rsidRPr="00E947EC">
        <w:rPr>
          <w:rFonts w:ascii="Arial" w:hAnsi="Arial" w:cs="Arial"/>
          <w:szCs w:val="22"/>
          <w:lang w:val="en-US"/>
        </w:rPr>
        <w:t xml:space="preserve">VIP </w:t>
      </w:r>
      <w:proofErr w:type="spellStart"/>
      <w:r w:rsidR="005E0496" w:rsidRPr="00E947EC">
        <w:rPr>
          <w:rFonts w:ascii="Arial" w:hAnsi="Arial" w:cs="Arial"/>
          <w:szCs w:val="22"/>
          <w:lang w:val="en-US"/>
        </w:rPr>
        <w:t>Iberico</w:t>
      </w:r>
      <w:proofErr w:type="spellEnd"/>
      <w:r w:rsidR="005E0496" w:rsidRPr="00E947EC">
        <w:rPr>
          <w:rFonts w:ascii="Arial" w:hAnsi="Arial" w:cs="Arial"/>
          <w:szCs w:val="22"/>
          <w:lang w:val="en-US"/>
        </w:rPr>
        <w:t>: Since LT UIOLI mechanism must b</w:t>
      </w:r>
      <w:r w:rsidR="005E0496">
        <w:rPr>
          <w:rFonts w:ascii="Arial" w:hAnsi="Arial" w:cs="Arial"/>
          <w:szCs w:val="22"/>
          <w:lang w:val="en-US"/>
        </w:rPr>
        <w:t>e developed in Portugal, analyzing</w:t>
      </w:r>
      <w:r w:rsidR="005E0496" w:rsidRPr="00E947EC">
        <w:rPr>
          <w:rFonts w:ascii="Arial" w:hAnsi="Arial" w:cs="Arial"/>
          <w:szCs w:val="22"/>
          <w:lang w:val="en-US"/>
        </w:rPr>
        <w:t xml:space="preserve"> historical flows</w:t>
      </w:r>
      <w:r w:rsidR="005E0496">
        <w:rPr>
          <w:rFonts w:ascii="Arial" w:hAnsi="Arial" w:cs="Arial"/>
          <w:szCs w:val="22"/>
          <w:lang w:val="en-US"/>
        </w:rPr>
        <w:t xml:space="preserve"> and LT bookings at both sides </w:t>
      </w:r>
      <w:r w:rsidR="005E0496" w:rsidRPr="00E947EC">
        <w:rPr>
          <w:rFonts w:ascii="Arial" w:hAnsi="Arial" w:cs="Arial"/>
          <w:szCs w:val="22"/>
          <w:lang w:val="en-US"/>
        </w:rPr>
        <w:t>i</w:t>
      </w:r>
      <w:r w:rsidR="005E0496">
        <w:rPr>
          <w:rFonts w:ascii="Arial" w:hAnsi="Arial" w:cs="Arial"/>
          <w:szCs w:val="22"/>
          <w:lang w:val="en-US"/>
        </w:rPr>
        <w:t>n order to decide how to define the mechanism</w:t>
      </w:r>
      <w:r w:rsidR="005E0496" w:rsidRPr="00E947EC">
        <w:rPr>
          <w:rFonts w:ascii="Arial" w:hAnsi="Arial" w:cs="Arial"/>
          <w:szCs w:val="22"/>
          <w:lang w:val="en-US"/>
        </w:rPr>
        <w:t>.</w:t>
      </w:r>
    </w:p>
    <w:p w:rsidR="005E0496" w:rsidRDefault="005E0496" w:rsidP="005E0496">
      <w:pPr>
        <w:pStyle w:val="Body1"/>
        <w:tabs>
          <w:tab w:val="left" w:pos="426"/>
        </w:tabs>
        <w:spacing w:before="0" w:after="0" w:line="240" w:lineRule="auto"/>
        <w:rPr>
          <w:rFonts w:ascii="Arial" w:hAnsi="Arial" w:cs="Arial"/>
          <w:szCs w:val="22"/>
          <w:lang w:val="en-US"/>
        </w:rPr>
      </w:pPr>
    </w:p>
    <w:p w:rsidR="00D359D1" w:rsidRDefault="00D359D1" w:rsidP="00D359D1">
      <w:pPr>
        <w:pStyle w:val="Body1"/>
        <w:tabs>
          <w:tab w:val="left" w:pos="720"/>
          <w:tab w:val="left" w:pos="840"/>
        </w:tabs>
        <w:spacing w:before="0" w:after="0" w:line="240" w:lineRule="auto"/>
        <w:rPr>
          <w:rFonts w:ascii="Arial" w:hAnsi="Arial" w:cs="Arial"/>
          <w:lang w:val="en-US"/>
        </w:rPr>
      </w:pPr>
      <w:r>
        <w:rPr>
          <w:rFonts w:ascii="Arial" w:hAnsi="Arial" w:cs="Arial"/>
          <w:lang w:val="en-US"/>
        </w:rPr>
        <w:t>The conclusion</w:t>
      </w:r>
      <w:r>
        <w:rPr>
          <w:rFonts w:ascii="Arial" w:hAnsi="Arial" w:cs="Arial"/>
          <w:lang w:val="en-US"/>
        </w:rPr>
        <w:t>s of the analysis can be summarized as follow:</w:t>
      </w:r>
    </w:p>
    <w:p w:rsidR="00D359D1" w:rsidRPr="00D359D1" w:rsidRDefault="00363821" w:rsidP="00D359D1">
      <w:pPr>
        <w:pStyle w:val="Body1"/>
        <w:numPr>
          <w:ilvl w:val="0"/>
          <w:numId w:val="29"/>
        </w:numPr>
        <w:tabs>
          <w:tab w:val="left" w:pos="720"/>
          <w:tab w:val="left" w:pos="840"/>
        </w:tabs>
        <w:spacing w:before="0" w:after="0" w:line="240" w:lineRule="auto"/>
        <w:rPr>
          <w:rFonts w:ascii="Arial" w:hAnsi="Arial" w:cs="Arial"/>
          <w:szCs w:val="22"/>
          <w:lang w:val="en-US"/>
        </w:rPr>
      </w:pPr>
      <w:r>
        <w:rPr>
          <w:rFonts w:ascii="Arial" w:hAnsi="Arial" w:cs="Arial"/>
          <w:lang w:val="en-US"/>
        </w:rPr>
        <w:t>It has been detected</w:t>
      </w:r>
      <w:r w:rsidR="00D359D1">
        <w:rPr>
          <w:rFonts w:ascii="Arial" w:hAnsi="Arial" w:cs="Arial"/>
          <w:lang w:val="en-US"/>
        </w:rPr>
        <w:t xml:space="preserve"> underused capacity in both VIPs.</w:t>
      </w:r>
    </w:p>
    <w:p w:rsidR="00D31164" w:rsidRPr="00D31164" w:rsidRDefault="00D359D1" w:rsidP="00D359D1">
      <w:pPr>
        <w:pStyle w:val="Body1"/>
        <w:numPr>
          <w:ilvl w:val="0"/>
          <w:numId w:val="29"/>
        </w:numPr>
        <w:tabs>
          <w:tab w:val="left" w:pos="720"/>
          <w:tab w:val="left" w:pos="840"/>
        </w:tabs>
        <w:spacing w:before="0" w:after="0" w:line="240" w:lineRule="auto"/>
        <w:rPr>
          <w:rFonts w:ascii="Arial" w:hAnsi="Arial" w:cs="Arial"/>
          <w:szCs w:val="22"/>
          <w:lang w:val="en-US"/>
        </w:rPr>
      </w:pPr>
      <w:r>
        <w:rPr>
          <w:rFonts w:ascii="Arial" w:hAnsi="Arial" w:cs="Arial"/>
          <w:lang w:val="en-US"/>
        </w:rPr>
        <w:t xml:space="preserve">In VIP </w:t>
      </w:r>
      <w:proofErr w:type="spellStart"/>
      <w:r>
        <w:rPr>
          <w:rFonts w:ascii="Arial" w:hAnsi="Arial" w:cs="Arial"/>
          <w:lang w:val="en-US"/>
        </w:rPr>
        <w:t>Pirineos</w:t>
      </w:r>
      <w:proofErr w:type="spellEnd"/>
      <w:r>
        <w:rPr>
          <w:rFonts w:ascii="Arial" w:hAnsi="Arial" w:cs="Arial"/>
          <w:lang w:val="en-US"/>
        </w:rPr>
        <w:t xml:space="preserve"> where the UIOLI LT mechanism is in place</w:t>
      </w:r>
      <w:r w:rsidR="00D31164">
        <w:rPr>
          <w:rFonts w:ascii="Arial" w:hAnsi="Arial" w:cs="Arial"/>
          <w:lang w:val="en-US"/>
        </w:rPr>
        <w:t>:</w:t>
      </w:r>
    </w:p>
    <w:p w:rsidR="00D359D1" w:rsidRPr="00363821" w:rsidRDefault="00D359D1" w:rsidP="00D31164">
      <w:pPr>
        <w:pStyle w:val="Body1"/>
        <w:numPr>
          <w:ilvl w:val="1"/>
          <w:numId w:val="29"/>
        </w:numPr>
        <w:tabs>
          <w:tab w:val="left" w:pos="720"/>
          <w:tab w:val="left" w:pos="840"/>
        </w:tabs>
        <w:spacing w:before="0" w:after="0" w:line="240" w:lineRule="auto"/>
        <w:rPr>
          <w:rFonts w:ascii="Arial" w:hAnsi="Arial" w:cs="Arial"/>
          <w:szCs w:val="22"/>
          <w:lang w:val="en-US"/>
        </w:rPr>
      </w:pPr>
      <w:proofErr w:type="gramStart"/>
      <w:r>
        <w:rPr>
          <w:rFonts w:ascii="Arial" w:hAnsi="Arial" w:cs="Arial"/>
          <w:lang w:val="en-US"/>
        </w:rPr>
        <w:t>if</w:t>
      </w:r>
      <w:proofErr w:type="gramEnd"/>
      <w:r>
        <w:rPr>
          <w:rFonts w:ascii="Arial" w:hAnsi="Arial" w:cs="Arial"/>
          <w:lang w:val="en-US"/>
        </w:rPr>
        <w:t xml:space="preserve"> the 22 </w:t>
      </w:r>
      <w:proofErr w:type="spellStart"/>
      <w:r>
        <w:rPr>
          <w:rFonts w:ascii="Arial" w:hAnsi="Arial" w:cs="Arial"/>
          <w:lang w:val="en-US"/>
        </w:rPr>
        <w:t>GWh</w:t>
      </w:r>
      <w:proofErr w:type="spellEnd"/>
      <w:r>
        <w:rPr>
          <w:rFonts w:ascii="Arial" w:hAnsi="Arial" w:cs="Arial"/>
          <w:lang w:val="en-US"/>
        </w:rPr>
        <w:t>/d detected as underused would had been offered in monthly auction for “January 2017” product</w:t>
      </w:r>
      <w:r w:rsidR="00363821">
        <w:rPr>
          <w:rFonts w:ascii="Arial" w:hAnsi="Arial" w:cs="Arial"/>
          <w:lang w:val="en-US"/>
        </w:rPr>
        <w:t xml:space="preserve"> (auction</w:t>
      </w:r>
      <w:r w:rsidR="00D31164">
        <w:rPr>
          <w:rFonts w:ascii="Arial" w:hAnsi="Arial" w:cs="Arial"/>
          <w:lang w:val="en-US"/>
        </w:rPr>
        <w:t xml:space="preserve"> that</w:t>
      </w:r>
      <w:r w:rsidR="00363821">
        <w:rPr>
          <w:rFonts w:ascii="Arial" w:hAnsi="Arial" w:cs="Arial"/>
          <w:lang w:val="en-US"/>
        </w:rPr>
        <w:t xml:space="preserve"> </w:t>
      </w:r>
      <w:r w:rsidR="00D31164">
        <w:rPr>
          <w:rFonts w:ascii="Arial" w:hAnsi="Arial" w:cs="Arial"/>
          <w:lang w:val="en-US"/>
        </w:rPr>
        <w:t xml:space="preserve">it was </w:t>
      </w:r>
      <w:r w:rsidR="00363821">
        <w:rPr>
          <w:rFonts w:ascii="Arial" w:hAnsi="Arial" w:cs="Arial"/>
          <w:lang w:val="en-US"/>
        </w:rPr>
        <w:t>closed with premium)</w:t>
      </w:r>
      <w:r>
        <w:rPr>
          <w:rFonts w:ascii="Arial" w:hAnsi="Arial" w:cs="Arial"/>
          <w:lang w:val="en-US"/>
        </w:rPr>
        <w:t>, the capacity requested had been allocated in first bidding round and, consequently, shippers had paid no premium for the capacity booked.</w:t>
      </w:r>
    </w:p>
    <w:p w:rsidR="00363821" w:rsidRPr="00B47EC2" w:rsidRDefault="00363821" w:rsidP="00D31164">
      <w:pPr>
        <w:pStyle w:val="Body1"/>
        <w:numPr>
          <w:ilvl w:val="1"/>
          <w:numId w:val="29"/>
        </w:numPr>
        <w:tabs>
          <w:tab w:val="left" w:pos="720"/>
          <w:tab w:val="left" w:pos="840"/>
        </w:tabs>
        <w:spacing w:before="0" w:after="0" w:line="240" w:lineRule="auto"/>
        <w:rPr>
          <w:rFonts w:ascii="Arial" w:hAnsi="Arial" w:cs="Arial"/>
          <w:szCs w:val="22"/>
          <w:lang w:val="en-US"/>
        </w:rPr>
      </w:pPr>
      <w:r>
        <w:rPr>
          <w:rFonts w:ascii="Arial" w:hAnsi="Arial" w:cs="Arial"/>
          <w:lang w:val="en-US"/>
        </w:rPr>
        <w:t xml:space="preserve">The UIOLI LT mechanism is in place but the triggering conditions defined at both sides of the </w:t>
      </w:r>
      <w:r w:rsidR="00CB171A">
        <w:rPr>
          <w:rFonts w:ascii="Arial" w:hAnsi="Arial" w:cs="Arial"/>
          <w:lang w:val="en-US"/>
        </w:rPr>
        <w:t>VIP</w:t>
      </w:r>
      <w:r w:rsidR="00D31164">
        <w:rPr>
          <w:rFonts w:ascii="Arial" w:hAnsi="Arial" w:cs="Arial"/>
          <w:lang w:val="en-US"/>
        </w:rPr>
        <w:t>,</w:t>
      </w:r>
      <w:r w:rsidR="00CB171A">
        <w:rPr>
          <w:rFonts w:ascii="Arial" w:hAnsi="Arial" w:cs="Arial"/>
          <w:lang w:val="en-US"/>
        </w:rPr>
        <w:t xml:space="preserve"> although </w:t>
      </w:r>
      <w:r w:rsidR="00D31164">
        <w:rPr>
          <w:rFonts w:ascii="Arial" w:hAnsi="Arial" w:cs="Arial"/>
          <w:lang w:val="en-US"/>
        </w:rPr>
        <w:t xml:space="preserve">both </w:t>
      </w:r>
      <w:r w:rsidR="00CB171A">
        <w:rPr>
          <w:rFonts w:ascii="Arial" w:hAnsi="Arial" w:cs="Arial"/>
          <w:lang w:val="en-US"/>
        </w:rPr>
        <w:t>fulfils the CMP guidelines</w:t>
      </w:r>
      <w:r w:rsidR="00D31164">
        <w:rPr>
          <w:rFonts w:ascii="Arial" w:hAnsi="Arial" w:cs="Arial"/>
          <w:lang w:val="en-US"/>
        </w:rPr>
        <w:t>,</w:t>
      </w:r>
      <w:r w:rsidR="00CB171A">
        <w:rPr>
          <w:rFonts w:ascii="Arial" w:hAnsi="Arial" w:cs="Arial"/>
          <w:lang w:val="en-US"/>
        </w:rPr>
        <w:t xml:space="preserve"> m</w:t>
      </w:r>
      <w:r w:rsidR="00D31164">
        <w:rPr>
          <w:rFonts w:ascii="Arial" w:hAnsi="Arial" w:cs="Arial"/>
          <w:lang w:val="en-US"/>
        </w:rPr>
        <w:t>ake</w:t>
      </w:r>
      <w:r>
        <w:rPr>
          <w:rFonts w:ascii="Arial" w:hAnsi="Arial" w:cs="Arial"/>
          <w:lang w:val="en-US"/>
        </w:rPr>
        <w:t xml:space="preserve"> the</w:t>
      </w:r>
      <w:r w:rsidR="00CB171A">
        <w:rPr>
          <w:rFonts w:ascii="Arial" w:hAnsi="Arial" w:cs="Arial"/>
          <w:lang w:val="en-US"/>
        </w:rPr>
        <w:t xml:space="preserve"> UIOLI LT mechanism inapplicable.</w:t>
      </w:r>
    </w:p>
    <w:p w:rsidR="00B47EC2" w:rsidRPr="00B67BFB" w:rsidRDefault="00B3361A" w:rsidP="00D359D1">
      <w:pPr>
        <w:pStyle w:val="Body1"/>
        <w:numPr>
          <w:ilvl w:val="0"/>
          <w:numId w:val="29"/>
        </w:numPr>
        <w:tabs>
          <w:tab w:val="left" w:pos="720"/>
          <w:tab w:val="left" w:pos="840"/>
        </w:tabs>
        <w:spacing w:before="0" w:after="0" w:line="240" w:lineRule="auto"/>
        <w:rPr>
          <w:rFonts w:ascii="Arial" w:hAnsi="Arial" w:cs="Arial"/>
          <w:szCs w:val="22"/>
          <w:lang w:val="en-US"/>
        </w:rPr>
      </w:pPr>
      <w:r>
        <w:rPr>
          <w:rFonts w:ascii="Arial" w:hAnsi="Arial" w:cs="Arial"/>
          <w:lang w:val="en-US"/>
        </w:rPr>
        <w:t xml:space="preserve">In VIP </w:t>
      </w:r>
      <w:proofErr w:type="spellStart"/>
      <w:r>
        <w:rPr>
          <w:rFonts w:ascii="Arial" w:hAnsi="Arial" w:cs="Arial"/>
          <w:lang w:val="en-US"/>
        </w:rPr>
        <w:t>Iberico</w:t>
      </w:r>
      <w:proofErr w:type="spellEnd"/>
      <w:r>
        <w:rPr>
          <w:rFonts w:ascii="Arial" w:hAnsi="Arial" w:cs="Arial"/>
          <w:lang w:val="en-US"/>
        </w:rPr>
        <w:t>, t</w:t>
      </w:r>
      <w:r w:rsidR="00B47EC2">
        <w:rPr>
          <w:rFonts w:ascii="Arial" w:hAnsi="Arial" w:cs="Arial"/>
          <w:lang w:val="en-US"/>
        </w:rPr>
        <w:t xml:space="preserve">he mechanism had not been developed </w:t>
      </w:r>
      <w:r>
        <w:rPr>
          <w:rFonts w:ascii="Arial" w:hAnsi="Arial" w:cs="Arial"/>
          <w:lang w:val="en-US"/>
        </w:rPr>
        <w:t xml:space="preserve">yet but involved NRAs agreed on the need to coordinate themselves to define conditions to apply the UIOLI LT mechanism in VIP </w:t>
      </w:r>
      <w:proofErr w:type="spellStart"/>
      <w:r>
        <w:rPr>
          <w:rFonts w:ascii="Arial" w:hAnsi="Arial" w:cs="Arial"/>
          <w:lang w:val="en-US"/>
        </w:rPr>
        <w:t>Iberico</w:t>
      </w:r>
      <w:proofErr w:type="spellEnd"/>
      <w:r>
        <w:rPr>
          <w:rFonts w:ascii="Arial" w:hAnsi="Arial" w:cs="Arial"/>
          <w:lang w:val="en-US"/>
        </w:rPr>
        <w:t>.</w:t>
      </w:r>
    </w:p>
    <w:p w:rsidR="00D359D1" w:rsidRDefault="00D359D1" w:rsidP="005E0496">
      <w:pPr>
        <w:pStyle w:val="Body1"/>
        <w:tabs>
          <w:tab w:val="left" w:pos="426"/>
        </w:tabs>
        <w:spacing w:before="0" w:after="0" w:line="240" w:lineRule="auto"/>
        <w:rPr>
          <w:rFonts w:ascii="Arial" w:hAnsi="Arial" w:cs="Arial"/>
          <w:szCs w:val="22"/>
          <w:lang w:val="en-US"/>
        </w:rPr>
      </w:pPr>
    </w:p>
    <w:p w:rsidR="002D4C0E" w:rsidRDefault="00E31636" w:rsidP="005E0496">
      <w:pPr>
        <w:pStyle w:val="Body1"/>
        <w:tabs>
          <w:tab w:val="left" w:pos="426"/>
        </w:tabs>
        <w:spacing w:before="0" w:after="0" w:line="240" w:lineRule="auto"/>
        <w:rPr>
          <w:rFonts w:ascii="Arial" w:hAnsi="Arial" w:cs="Arial"/>
          <w:szCs w:val="22"/>
          <w:lang w:val="en-US"/>
        </w:rPr>
      </w:pPr>
      <w:r>
        <w:rPr>
          <w:rFonts w:ascii="Arial" w:hAnsi="Arial" w:cs="Arial"/>
          <w:szCs w:val="22"/>
          <w:lang w:val="en-US"/>
        </w:rPr>
        <w:t>NRAs and ACER</w:t>
      </w:r>
      <w:r w:rsidR="00B3361A">
        <w:rPr>
          <w:rFonts w:ascii="Arial" w:hAnsi="Arial" w:cs="Arial"/>
          <w:szCs w:val="22"/>
          <w:lang w:val="en-US"/>
        </w:rPr>
        <w:t xml:space="preserve"> thanked TSOs </w:t>
      </w:r>
      <w:r>
        <w:rPr>
          <w:rFonts w:ascii="Arial" w:hAnsi="Arial" w:cs="Arial"/>
          <w:szCs w:val="22"/>
          <w:lang w:val="en-US"/>
        </w:rPr>
        <w:t xml:space="preserve">for </w:t>
      </w:r>
      <w:r w:rsidR="00B3361A">
        <w:rPr>
          <w:rFonts w:ascii="Arial" w:hAnsi="Arial" w:cs="Arial"/>
          <w:szCs w:val="22"/>
          <w:lang w:val="en-US"/>
        </w:rPr>
        <w:t>the work done</w:t>
      </w:r>
      <w:r w:rsidR="0055358D">
        <w:rPr>
          <w:rFonts w:ascii="Arial" w:hAnsi="Arial" w:cs="Arial"/>
          <w:szCs w:val="22"/>
          <w:lang w:val="en-US"/>
        </w:rPr>
        <w:t xml:space="preserve"> </w:t>
      </w:r>
      <w:r w:rsidR="00FB21BF">
        <w:rPr>
          <w:rFonts w:ascii="Arial" w:hAnsi="Arial" w:cs="Arial"/>
          <w:szCs w:val="22"/>
          <w:lang w:val="en-US"/>
        </w:rPr>
        <w:t>that</w:t>
      </w:r>
      <w:r w:rsidR="00B3361A">
        <w:rPr>
          <w:rFonts w:ascii="Arial" w:hAnsi="Arial" w:cs="Arial"/>
          <w:szCs w:val="22"/>
          <w:lang w:val="en-US"/>
        </w:rPr>
        <w:t xml:space="preserve"> put</w:t>
      </w:r>
      <w:r w:rsidR="00FB21BF">
        <w:rPr>
          <w:rFonts w:ascii="Arial" w:hAnsi="Arial" w:cs="Arial"/>
          <w:szCs w:val="22"/>
          <w:lang w:val="en-US"/>
        </w:rPr>
        <w:t>s</w:t>
      </w:r>
      <w:r w:rsidR="00B3361A">
        <w:rPr>
          <w:rFonts w:ascii="Arial" w:hAnsi="Arial" w:cs="Arial"/>
          <w:szCs w:val="22"/>
          <w:lang w:val="en-US"/>
        </w:rPr>
        <w:t xml:space="preserve"> on the table</w:t>
      </w:r>
      <w:r w:rsidR="0055358D">
        <w:rPr>
          <w:rFonts w:ascii="Arial" w:hAnsi="Arial" w:cs="Arial"/>
          <w:szCs w:val="22"/>
          <w:lang w:val="en-US"/>
        </w:rPr>
        <w:t xml:space="preserve"> the issues ar</w:t>
      </w:r>
      <w:r w:rsidR="00FB21BF">
        <w:rPr>
          <w:rFonts w:ascii="Arial" w:hAnsi="Arial" w:cs="Arial"/>
          <w:szCs w:val="22"/>
          <w:lang w:val="en-US"/>
        </w:rPr>
        <w:t>ising when CMP mechanisms are applied</w:t>
      </w:r>
      <w:r w:rsidR="000E6618">
        <w:rPr>
          <w:rFonts w:ascii="Arial" w:hAnsi="Arial" w:cs="Arial"/>
          <w:szCs w:val="22"/>
          <w:lang w:val="en-US"/>
        </w:rPr>
        <w:t xml:space="preserve">. The same mechanism with different triggering conditions might become inapplicable. </w:t>
      </w:r>
      <w:r w:rsidR="00FB21BF">
        <w:rPr>
          <w:rFonts w:ascii="Arial" w:hAnsi="Arial" w:cs="Arial"/>
          <w:szCs w:val="22"/>
          <w:lang w:val="en-US"/>
        </w:rPr>
        <w:t>This might be happening in other IPs across Europe. The analysis shows that there is room for improvement in the application of CMP guidelines. This can be consider</w:t>
      </w:r>
      <w:r w:rsidR="008B3C08">
        <w:rPr>
          <w:rFonts w:ascii="Arial" w:hAnsi="Arial" w:cs="Arial"/>
          <w:szCs w:val="22"/>
          <w:lang w:val="en-US"/>
        </w:rPr>
        <w:t>ed</w:t>
      </w:r>
      <w:bookmarkStart w:id="0" w:name="_GoBack"/>
      <w:bookmarkEnd w:id="0"/>
      <w:r w:rsidR="00FB21BF">
        <w:rPr>
          <w:rFonts w:ascii="Arial" w:hAnsi="Arial" w:cs="Arial"/>
          <w:szCs w:val="22"/>
          <w:lang w:val="en-US"/>
        </w:rPr>
        <w:t xml:space="preserve"> as a case study to be taken into account in the future for potential amendments of CMP guidelines.</w:t>
      </w:r>
    </w:p>
    <w:p w:rsidR="009D2A18" w:rsidRDefault="009E4BF4" w:rsidP="00090A50">
      <w:pPr>
        <w:pStyle w:val="Body1"/>
        <w:tabs>
          <w:tab w:val="left" w:pos="426"/>
        </w:tabs>
        <w:spacing w:before="0" w:after="0" w:line="240" w:lineRule="auto"/>
        <w:rPr>
          <w:rFonts w:ascii="Arial" w:hAnsi="Arial" w:cs="Arial"/>
          <w:szCs w:val="22"/>
          <w:lang w:val="en-US"/>
        </w:rPr>
      </w:pPr>
      <w:r w:rsidRPr="00090A50">
        <w:rPr>
          <w:rFonts w:ascii="Arial" w:hAnsi="Arial" w:cs="Arial"/>
          <w:b/>
          <w:noProof/>
          <w:color w:val="auto"/>
          <w:szCs w:val="22"/>
        </w:rPr>
        <mc:AlternateContent>
          <mc:Choice Requires="wps">
            <w:drawing>
              <wp:anchor distT="0" distB="0" distL="114300" distR="114300" simplePos="0" relativeHeight="251656192" behindDoc="0" locked="0" layoutInCell="1" allowOverlap="1" wp14:anchorId="186605CF" wp14:editId="1CF9978A">
                <wp:simplePos x="0" y="0"/>
                <wp:positionH relativeFrom="margin">
                  <wp:align>center</wp:align>
                </wp:positionH>
                <wp:positionV relativeFrom="paragraph">
                  <wp:posOffset>177800</wp:posOffset>
                </wp:positionV>
                <wp:extent cx="6400800" cy="6858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6400800" cy="685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0F2B3" id="Rectángulo 7" o:spid="_x0000_s1026" style="position:absolute;margin-left:0;margin-top:14pt;width:7in;height:54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" filled="f" strokecolor="black [3213]" strokeweight="1pt">
                <w10:wrap anchorx="margin"/>
              </v:rect>
            </w:pict>
          </mc:Fallback>
        </mc:AlternateContent>
      </w:r>
    </w:p>
    <w:p w:rsidR="00CB36CD" w:rsidRPr="00CB36CD" w:rsidRDefault="00696C4B" w:rsidP="00CB36CD">
      <w:pPr>
        <w:pStyle w:val="Body1"/>
        <w:tabs>
          <w:tab w:val="left" w:pos="426"/>
        </w:tabs>
        <w:spacing w:before="0" w:after="0" w:line="240" w:lineRule="auto"/>
        <w:rPr>
          <w:rFonts w:ascii="Arial" w:hAnsi="Arial" w:cs="Arial"/>
          <w:b/>
          <w:szCs w:val="22"/>
          <w:lang w:val="en-US"/>
        </w:rPr>
      </w:pPr>
      <w:r>
        <w:rPr>
          <w:rFonts w:ascii="Arial" w:hAnsi="Arial" w:cs="Arial"/>
          <w:b/>
          <w:szCs w:val="22"/>
          <w:lang w:val="en-US"/>
        </w:rPr>
        <w:t xml:space="preserve">With regard to the </w:t>
      </w:r>
      <w:r w:rsidR="008732A3">
        <w:rPr>
          <w:rFonts w:ascii="Arial" w:hAnsi="Arial" w:cs="Arial"/>
          <w:b/>
          <w:szCs w:val="22"/>
          <w:lang w:val="en-US"/>
        </w:rPr>
        <w:t>potential for further coordination in the application of the CMP mechanisms</w:t>
      </w:r>
      <w:r w:rsidR="00C50973">
        <w:rPr>
          <w:rFonts w:ascii="Arial" w:hAnsi="Arial" w:cs="Arial"/>
          <w:b/>
          <w:szCs w:val="22"/>
          <w:lang w:val="en-US"/>
        </w:rPr>
        <w:t>,</w:t>
      </w:r>
      <w:r w:rsidR="00CB36CD" w:rsidRPr="00CB36CD">
        <w:rPr>
          <w:rFonts w:ascii="Arial" w:hAnsi="Arial" w:cs="Arial"/>
          <w:b/>
          <w:szCs w:val="22"/>
          <w:lang w:val="en-US"/>
        </w:rPr>
        <w:t xml:space="preserve"> TSOs</w:t>
      </w:r>
      <w:r w:rsidR="00735823">
        <w:rPr>
          <w:rFonts w:ascii="Arial" w:hAnsi="Arial" w:cs="Arial"/>
          <w:b/>
          <w:szCs w:val="22"/>
          <w:lang w:val="en-US"/>
        </w:rPr>
        <w:t xml:space="preserve"> </w:t>
      </w:r>
      <w:r w:rsidR="00C15835">
        <w:rPr>
          <w:rFonts w:ascii="Arial" w:hAnsi="Arial" w:cs="Arial"/>
          <w:b/>
          <w:szCs w:val="22"/>
          <w:lang w:val="en-US"/>
        </w:rPr>
        <w:t xml:space="preserve">committed to report </w:t>
      </w:r>
      <w:r w:rsidR="00C50973">
        <w:rPr>
          <w:rFonts w:ascii="Arial" w:hAnsi="Arial" w:cs="Arial"/>
          <w:b/>
          <w:szCs w:val="22"/>
          <w:lang w:val="en-US"/>
        </w:rPr>
        <w:t xml:space="preserve">about the results and conclusions </w:t>
      </w:r>
      <w:r w:rsidR="00E02AEB">
        <w:rPr>
          <w:rFonts w:ascii="Arial" w:hAnsi="Arial" w:cs="Arial"/>
          <w:b/>
          <w:szCs w:val="22"/>
          <w:lang w:val="en-US"/>
        </w:rPr>
        <w:t xml:space="preserve">of the analysis </w:t>
      </w:r>
      <w:r w:rsidR="005F176C">
        <w:rPr>
          <w:rFonts w:ascii="Arial" w:hAnsi="Arial" w:cs="Arial"/>
          <w:b/>
          <w:szCs w:val="22"/>
          <w:lang w:val="en-US"/>
        </w:rPr>
        <w:t xml:space="preserve">about the </w:t>
      </w:r>
      <w:r w:rsidR="00C15835">
        <w:rPr>
          <w:rFonts w:ascii="Arial" w:hAnsi="Arial" w:cs="Arial"/>
          <w:b/>
          <w:szCs w:val="22"/>
          <w:lang w:val="en-US"/>
        </w:rPr>
        <w:t>application of LT UIOLI</w:t>
      </w:r>
      <w:r w:rsidR="000A4271">
        <w:rPr>
          <w:rFonts w:ascii="Arial" w:hAnsi="Arial" w:cs="Arial"/>
          <w:b/>
          <w:szCs w:val="22"/>
          <w:lang w:val="en-US"/>
        </w:rPr>
        <w:t xml:space="preserve"> </w:t>
      </w:r>
      <w:r w:rsidR="00C15835">
        <w:rPr>
          <w:rFonts w:ascii="Arial" w:hAnsi="Arial" w:cs="Arial"/>
          <w:b/>
          <w:szCs w:val="22"/>
          <w:lang w:val="en-US"/>
        </w:rPr>
        <w:t>(</w:t>
      </w:r>
      <w:r w:rsidR="00361B09">
        <w:rPr>
          <w:rFonts w:ascii="Arial" w:hAnsi="Arial" w:cs="Arial"/>
          <w:b/>
          <w:szCs w:val="22"/>
          <w:lang w:val="en-US"/>
        </w:rPr>
        <w:t>in progress</w:t>
      </w:r>
      <w:r w:rsidR="00C15835">
        <w:rPr>
          <w:rFonts w:ascii="Arial" w:hAnsi="Arial" w:cs="Arial"/>
          <w:b/>
          <w:szCs w:val="22"/>
          <w:lang w:val="en-US"/>
        </w:rPr>
        <w:t>)</w:t>
      </w:r>
      <w:r w:rsidR="00C50973">
        <w:rPr>
          <w:rFonts w:ascii="Arial" w:hAnsi="Arial" w:cs="Arial"/>
          <w:b/>
          <w:szCs w:val="22"/>
          <w:lang w:val="en-US"/>
        </w:rPr>
        <w:t>.</w:t>
      </w:r>
    </w:p>
    <w:p w:rsidR="00CB36CD" w:rsidRDefault="00CB36CD" w:rsidP="00090A50">
      <w:pPr>
        <w:pStyle w:val="Body1"/>
        <w:tabs>
          <w:tab w:val="left" w:pos="426"/>
        </w:tabs>
        <w:spacing w:before="0" w:after="0" w:line="240" w:lineRule="auto"/>
        <w:rPr>
          <w:rFonts w:ascii="Arial" w:hAnsi="Arial" w:cs="Arial"/>
          <w:b/>
          <w:szCs w:val="22"/>
          <w:lang w:val="en-US"/>
        </w:rPr>
      </w:pPr>
    </w:p>
    <w:p w:rsidR="00E85C83" w:rsidRDefault="00E85C83" w:rsidP="00090A50">
      <w:pPr>
        <w:pStyle w:val="Body1"/>
        <w:tabs>
          <w:tab w:val="left" w:pos="426"/>
        </w:tabs>
        <w:spacing w:before="0" w:after="0" w:line="240" w:lineRule="auto"/>
        <w:rPr>
          <w:rFonts w:ascii="Arial" w:hAnsi="Arial" w:cs="Arial"/>
          <w:b/>
          <w:szCs w:val="22"/>
          <w:lang w:val="en-US"/>
        </w:rPr>
      </w:pPr>
    </w:p>
    <w:p w:rsidR="00732008" w:rsidRDefault="00732008" w:rsidP="00732008">
      <w:pPr>
        <w:pStyle w:val="Body1"/>
        <w:spacing w:before="0" w:after="0" w:line="240" w:lineRule="auto"/>
        <w:rPr>
          <w:rFonts w:ascii="Arial" w:hAnsi="Arial" w:cs="Arial"/>
          <w:color w:val="548DD4" w:themeColor="text2" w:themeTint="99"/>
          <w:sz w:val="24"/>
          <w:szCs w:val="24"/>
          <w:lang w:val="en-GB"/>
        </w:rPr>
      </w:pPr>
      <w:r w:rsidRPr="00A0579E">
        <w:rPr>
          <w:rFonts w:ascii="Arial" w:hAnsi="Arial" w:cs="Arial"/>
          <w:b/>
          <w:szCs w:val="22"/>
          <w:u w:val="single"/>
          <w:lang w:val="en-US"/>
        </w:rPr>
        <w:t xml:space="preserve">III. WP Second target: Balancing regimes in the Region </w:t>
      </w:r>
      <w:r w:rsidRPr="00A0579E">
        <w:rPr>
          <w:rFonts w:ascii="Arial" w:hAnsi="Arial" w:cs="Arial"/>
          <w:b/>
          <w:sz w:val="24"/>
          <w:szCs w:val="24"/>
          <w:u w:val="single"/>
          <w:lang w:val="en-GB"/>
        </w:rPr>
        <w:t>follow-up of the balancing regimes from 1</w:t>
      </w:r>
      <w:r w:rsidRPr="00A0579E">
        <w:rPr>
          <w:rFonts w:ascii="Arial" w:hAnsi="Arial" w:cs="Arial"/>
          <w:b/>
          <w:sz w:val="24"/>
          <w:szCs w:val="24"/>
          <w:u w:val="single"/>
          <w:vertAlign w:val="superscript"/>
          <w:lang w:val="en-GB"/>
        </w:rPr>
        <w:t>st</w:t>
      </w:r>
      <w:r w:rsidRPr="00A0579E">
        <w:rPr>
          <w:rFonts w:ascii="Arial" w:hAnsi="Arial" w:cs="Arial"/>
          <w:b/>
          <w:sz w:val="24"/>
          <w:szCs w:val="24"/>
          <w:u w:val="single"/>
          <w:lang w:val="en-GB"/>
        </w:rPr>
        <w:t xml:space="preserve"> October 2016 to </w:t>
      </w:r>
      <w:r w:rsidR="005C6715" w:rsidRPr="00A0579E">
        <w:rPr>
          <w:rFonts w:ascii="Arial" w:hAnsi="Arial" w:cs="Arial"/>
          <w:b/>
          <w:sz w:val="24"/>
          <w:szCs w:val="24"/>
          <w:u w:val="single"/>
          <w:lang w:val="en-GB"/>
        </w:rPr>
        <w:t>3</w:t>
      </w:r>
      <w:r w:rsidRPr="00A0579E">
        <w:rPr>
          <w:rFonts w:ascii="Arial" w:hAnsi="Arial" w:cs="Arial"/>
          <w:b/>
          <w:sz w:val="24"/>
          <w:szCs w:val="24"/>
          <w:u w:val="single"/>
          <w:lang w:val="en-GB"/>
        </w:rPr>
        <w:t>0</w:t>
      </w:r>
      <w:r w:rsidRPr="00A0579E">
        <w:rPr>
          <w:rFonts w:ascii="Arial" w:hAnsi="Arial" w:cs="Arial"/>
          <w:b/>
          <w:sz w:val="24"/>
          <w:szCs w:val="24"/>
          <w:u w:val="single"/>
          <w:vertAlign w:val="superscript"/>
          <w:lang w:val="en-GB"/>
        </w:rPr>
        <w:t>th</w:t>
      </w:r>
      <w:r w:rsidRPr="00A0579E">
        <w:rPr>
          <w:rFonts w:ascii="Arial" w:hAnsi="Arial" w:cs="Arial"/>
          <w:b/>
          <w:sz w:val="24"/>
          <w:szCs w:val="24"/>
          <w:u w:val="single"/>
          <w:lang w:val="en-GB"/>
        </w:rPr>
        <w:t xml:space="preserve"> September 2017 (</w:t>
      </w:r>
      <w:r w:rsidR="00D11F48">
        <w:rPr>
          <w:rFonts w:ascii="Arial" w:hAnsi="Arial" w:cs="Arial"/>
          <w:b/>
          <w:sz w:val="24"/>
          <w:szCs w:val="24"/>
          <w:u w:val="single"/>
          <w:lang w:val="en-GB"/>
        </w:rPr>
        <w:t>February</w:t>
      </w:r>
      <w:r w:rsidR="00A0579E">
        <w:rPr>
          <w:rFonts w:ascii="Arial" w:hAnsi="Arial" w:cs="Arial"/>
          <w:b/>
          <w:sz w:val="24"/>
          <w:szCs w:val="24"/>
          <w:u w:val="single"/>
          <w:lang w:val="en-GB"/>
        </w:rPr>
        <w:t xml:space="preserve"> </w:t>
      </w:r>
      <w:r w:rsidRPr="00A0579E">
        <w:rPr>
          <w:rFonts w:ascii="Arial" w:hAnsi="Arial" w:cs="Arial"/>
          <w:b/>
          <w:sz w:val="24"/>
          <w:szCs w:val="24"/>
          <w:u w:val="single"/>
          <w:lang w:val="en-GB"/>
        </w:rPr>
        <w:t>201</w:t>
      </w:r>
      <w:r w:rsidR="00A0579E">
        <w:rPr>
          <w:rFonts w:ascii="Arial" w:hAnsi="Arial" w:cs="Arial"/>
          <w:b/>
          <w:sz w:val="24"/>
          <w:szCs w:val="24"/>
          <w:u w:val="single"/>
          <w:lang w:val="en-GB"/>
        </w:rPr>
        <w:t>8</w:t>
      </w:r>
      <w:r w:rsidRPr="00A0579E">
        <w:rPr>
          <w:rFonts w:ascii="Arial" w:hAnsi="Arial" w:cs="Arial"/>
          <w:b/>
          <w:sz w:val="24"/>
          <w:szCs w:val="24"/>
          <w:u w:val="single"/>
          <w:lang w:val="en-GB"/>
        </w:rPr>
        <w:t>)</w:t>
      </w:r>
      <w:r w:rsidRPr="000369AA">
        <w:rPr>
          <w:rFonts w:ascii="Arial" w:hAnsi="Arial" w:cs="Arial"/>
          <w:sz w:val="24"/>
          <w:szCs w:val="24"/>
          <w:lang w:val="en-GB"/>
        </w:rPr>
        <w:t xml:space="preserve"> </w:t>
      </w:r>
      <w:r w:rsidRPr="000369AA">
        <w:rPr>
          <w:rFonts w:ascii="Arial" w:hAnsi="Arial" w:cs="Arial"/>
          <w:color w:val="548DD4" w:themeColor="text2" w:themeTint="99"/>
          <w:sz w:val="24"/>
          <w:szCs w:val="24"/>
          <w:lang w:val="en-GB"/>
        </w:rPr>
        <w:t xml:space="preserve">(for information by </w:t>
      </w:r>
      <w:r w:rsidR="0056090E">
        <w:rPr>
          <w:rFonts w:ascii="Arial" w:hAnsi="Arial" w:cs="Arial"/>
          <w:color w:val="548DD4" w:themeColor="text2" w:themeTint="99"/>
          <w:sz w:val="24"/>
          <w:szCs w:val="24"/>
          <w:lang w:val="en-GB"/>
        </w:rPr>
        <w:t>NRAs</w:t>
      </w:r>
      <w:r w:rsidRPr="000369AA">
        <w:rPr>
          <w:rFonts w:ascii="Arial" w:hAnsi="Arial" w:cs="Arial"/>
          <w:color w:val="548DD4" w:themeColor="text2" w:themeTint="99"/>
          <w:sz w:val="24"/>
          <w:szCs w:val="24"/>
          <w:lang w:val="en-GB"/>
        </w:rPr>
        <w:t xml:space="preserve">): </w:t>
      </w:r>
    </w:p>
    <w:p w:rsidR="00F0664C" w:rsidRDefault="00F0664C" w:rsidP="005C6715">
      <w:pPr>
        <w:pStyle w:val="Body1"/>
        <w:spacing w:before="0" w:after="0" w:line="240" w:lineRule="auto"/>
        <w:rPr>
          <w:rFonts w:ascii="Arial" w:hAnsi="Arial" w:cs="Arial"/>
          <w:color w:val="548DD4" w:themeColor="text2" w:themeTint="99"/>
          <w:sz w:val="24"/>
          <w:szCs w:val="24"/>
          <w:lang w:val="en-GB"/>
        </w:rPr>
      </w:pPr>
    </w:p>
    <w:p w:rsidR="00E25AD6" w:rsidRDefault="00A0579E" w:rsidP="005C6715">
      <w:pPr>
        <w:pStyle w:val="Body1"/>
        <w:spacing w:before="0" w:after="0" w:line="240" w:lineRule="auto"/>
        <w:rPr>
          <w:rFonts w:ascii="Arial" w:hAnsi="Arial" w:cs="Arial"/>
          <w:szCs w:val="22"/>
          <w:lang w:val="en-GB"/>
        </w:rPr>
      </w:pPr>
      <w:r>
        <w:rPr>
          <w:rFonts w:ascii="Arial" w:hAnsi="Arial" w:cs="Arial"/>
          <w:szCs w:val="22"/>
          <w:lang w:val="en-GB"/>
        </w:rPr>
        <w:t xml:space="preserve">The Chair </w:t>
      </w:r>
      <w:r w:rsidR="00FB45C5">
        <w:rPr>
          <w:rFonts w:ascii="Arial" w:hAnsi="Arial" w:cs="Arial"/>
          <w:szCs w:val="22"/>
          <w:lang w:val="en-GB"/>
        </w:rPr>
        <w:t>explain</w:t>
      </w:r>
      <w:r w:rsidR="00307993">
        <w:rPr>
          <w:rFonts w:ascii="Arial" w:hAnsi="Arial" w:cs="Arial"/>
          <w:szCs w:val="22"/>
          <w:lang w:val="en-GB"/>
        </w:rPr>
        <w:t>ed</w:t>
      </w:r>
      <w:r w:rsidR="00FB45C5">
        <w:rPr>
          <w:rFonts w:ascii="Arial" w:hAnsi="Arial" w:cs="Arial"/>
          <w:szCs w:val="22"/>
          <w:lang w:val="en-GB"/>
        </w:rPr>
        <w:t xml:space="preserve"> the </w:t>
      </w:r>
      <w:r w:rsidR="008034AA">
        <w:rPr>
          <w:rFonts w:ascii="Arial" w:hAnsi="Arial" w:cs="Arial"/>
          <w:szCs w:val="22"/>
          <w:lang w:val="en-GB"/>
        </w:rPr>
        <w:t>current s</w:t>
      </w:r>
      <w:r w:rsidR="00E25AD6">
        <w:rPr>
          <w:rFonts w:ascii="Arial" w:hAnsi="Arial" w:cs="Arial"/>
          <w:szCs w:val="22"/>
          <w:lang w:val="en-GB"/>
        </w:rPr>
        <w:t xml:space="preserve">tate </w:t>
      </w:r>
      <w:r w:rsidR="008034AA">
        <w:rPr>
          <w:rFonts w:ascii="Arial" w:hAnsi="Arial" w:cs="Arial"/>
          <w:szCs w:val="22"/>
          <w:lang w:val="en-GB"/>
        </w:rPr>
        <w:t>of the deliverable</w:t>
      </w:r>
      <w:r w:rsidR="00FB45C5">
        <w:rPr>
          <w:rFonts w:ascii="Arial" w:hAnsi="Arial" w:cs="Arial"/>
          <w:szCs w:val="22"/>
          <w:lang w:val="en-GB"/>
        </w:rPr>
        <w:t xml:space="preserve">. </w:t>
      </w:r>
      <w:r w:rsidR="00A209AC">
        <w:rPr>
          <w:rFonts w:ascii="Arial" w:hAnsi="Arial" w:cs="Arial"/>
          <w:szCs w:val="22"/>
          <w:lang w:val="en-GB"/>
        </w:rPr>
        <w:t>A</w:t>
      </w:r>
      <w:r w:rsidR="008034AA">
        <w:rPr>
          <w:rFonts w:ascii="Arial" w:hAnsi="Arial" w:cs="Arial"/>
          <w:szCs w:val="22"/>
          <w:lang w:val="en-GB"/>
        </w:rPr>
        <w:t>fter asking for information on chapters 2 and 3</w:t>
      </w:r>
      <w:r w:rsidR="001D62C4">
        <w:rPr>
          <w:rFonts w:ascii="Arial" w:hAnsi="Arial" w:cs="Arial"/>
          <w:szCs w:val="22"/>
          <w:lang w:val="en-GB"/>
        </w:rPr>
        <w:t xml:space="preserve"> to</w:t>
      </w:r>
      <w:r w:rsidR="008034AA">
        <w:rPr>
          <w:rFonts w:ascii="Arial" w:hAnsi="Arial" w:cs="Arial"/>
          <w:szCs w:val="22"/>
          <w:lang w:val="en-GB"/>
        </w:rPr>
        <w:t xml:space="preserve"> </w:t>
      </w:r>
      <w:r w:rsidR="00E25AD6">
        <w:rPr>
          <w:rFonts w:ascii="Arial" w:hAnsi="Arial" w:cs="Arial"/>
          <w:szCs w:val="22"/>
          <w:lang w:val="en-GB"/>
        </w:rPr>
        <w:t xml:space="preserve">TSOs and NRAs </w:t>
      </w:r>
      <w:r w:rsidR="008034AA">
        <w:rPr>
          <w:rFonts w:ascii="Arial" w:hAnsi="Arial" w:cs="Arial"/>
          <w:szCs w:val="22"/>
          <w:lang w:val="en-GB"/>
        </w:rPr>
        <w:t>several times,</w:t>
      </w:r>
      <w:r w:rsidR="00E25AD6">
        <w:rPr>
          <w:rFonts w:ascii="Arial" w:hAnsi="Arial" w:cs="Arial"/>
          <w:szCs w:val="22"/>
          <w:lang w:val="en-GB"/>
        </w:rPr>
        <w:t xml:space="preserve"> the information received is </w:t>
      </w:r>
      <w:r w:rsidR="00A209AC">
        <w:rPr>
          <w:rFonts w:ascii="Arial" w:hAnsi="Arial" w:cs="Arial"/>
          <w:szCs w:val="22"/>
          <w:lang w:val="en-GB"/>
        </w:rPr>
        <w:t xml:space="preserve">still </w:t>
      </w:r>
      <w:r w:rsidR="00E25AD6">
        <w:rPr>
          <w:rFonts w:ascii="Arial" w:hAnsi="Arial" w:cs="Arial"/>
          <w:szCs w:val="22"/>
          <w:lang w:val="en-GB"/>
        </w:rPr>
        <w:t xml:space="preserve">incomplete to draft both chapters, </w:t>
      </w:r>
      <w:r w:rsidR="008B5AE6">
        <w:rPr>
          <w:rFonts w:ascii="Arial" w:hAnsi="Arial" w:cs="Arial"/>
          <w:szCs w:val="22"/>
          <w:lang w:val="en-GB"/>
        </w:rPr>
        <w:t>e</w:t>
      </w:r>
      <w:r w:rsidR="00A209AC">
        <w:rPr>
          <w:rFonts w:ascii="Arial" w:hAnsi="Arial" w:cs="Arial"/>
          <w:szCs w:val="22"/>
          <w:lang w:val="en-GB"/>
        </w:rPr>
        <w:t>specially</w:t>
      </w:r>
      <w:r w:rsidR="001D62C4">
        <w:rPr>
          <w:rFonts w:ascii="Arial" w:hAnsi="Arial" w:cs="Arial"/>
          <w:szCs w:val="22"/>
          <w:lang w:val="en-GB"/>
        </w:rPr>
        <w:t xml:space="preserve"> with regard to </w:t>
      </w:r>
      <w:r w:rsidR="003E250E">
        <w:rPr>
          <w:rFonts w:ascii="Arial" w:hAnsi="Arial" w:cs="Arial"/>
          <w:szCs w:val="22"/>
          <w:lang w:val="en-GB"/>
        </w:rPr>
        <w:t>i</w:t>
      </w:r>
      <w:r w:rsidR="00431863">
        <w:rPr>
          <w:rFonts w:ascii="Arial" w:hAnsi="Arial" w:cs="Arial"/>
          <w:szCs w:val="22"/>
          <w:lang w:val="en-GB"/>
        </w:rPr>
        <w:t>n</w:t>
      </w:r>
      <w:r w:rsidR="003E250E">
        <w:rPr>
          <w:rFonts w:ascii="Arial" w:hAnsi="Arial" w:cs="Arial"/>
          <w:szCs w:val="22"/>
          <w:lang w:val="en-GB"/>
        </w:rPr>
        <w:t xml:space="preserve">put of </w:t>
      </w:r>
      <w:r w:rsidR="001D62C4">
        <w:rPr>
          <w:rFonts w:ascii="Arial" w:hAnsi="Arial" w:cs="Arial"/>
          <w:szCs w:val="22"/>
          <w:lang w:val="en-GB"/>
        </w:rPr>
        <w:t xml:space="preserve">the </w:t>
      </w:r>
      <w:r w:rsidR="00FD591F">
        <w:rPr>
          <w:rFonts w:ascii="Arial" w:hAnsi="Arial" w:cs="Arial"/>
          <w:szCs w:val="22"/>
          <w:lang w:val="en-GB"/>
        </w:rPr>
        <w:t>French balancing regime</w:t>
      </w:r>
      <w:r w:rsidR="00A209AC">
        <w:rPr>
          <w:rFonts w:ascii="Arial" w:hAnsi="Arial" w:cs="Arial"/>
          <w:szCs w:val="22"/>
          <w:lang w:val="en-GB"/>
        </w:rPr>
        <w:t xml:space="preserve">. </w:t>
      </w:r>
      <w:r w:rsidR="008B5AE6">
        <w:rPr>
          <w:rFonts w:ascii="Arial" w:hAnsi="Arial" w:cs="Arial"/>
          <w:szCs w:val="22"/>
          <w:lang w:val="en-GB"/>
        </w:rPr>
        <w:t>T</w:t>
      </w:r>
      <w:r w:rsidR="00A209AC">
        <w:rPr>
          <w:rFonts w:ascii="Arial" w:hAnsi="Arial" w:cs="Arial"/>
          <w:szCs w:val="22"/>
          <w:lang w:val="en-GB"/>
        </w:rPr>
        <w:t xml:space="preserve">he first draft of these two chapters is </w:t>
      </w:r>
      <w:r w:rsidR="008B5AE6">
        <w:rPr>
          <w:rFonts w:ascii="Arial" w:hAnsi="Arial" w:cs="Arial"/>
          <w:szCs w:val="22"/>
          <w:lang w:val="en-GB"/>
        </w:rPr>
        <w:t>essential to address the</w:t>
      </w:r>
      <w:r w:rsidR="00FD591F">
        <w:rPr>
          <w:rFonts w:ascii="Arial" w:hAnsi="Arial" w:cs="Arial"/>
          <w:szCs w:val="22"/>
          <w:lang w:val="en-GB"/>
        </w:rPr>
        <w:t xml:space="preserve"> following ones, namely</w:t>
      </w:r>
      <w:r w:rsidR="008B5AE6">
        <w:rPr>
          <w:rFonts w:ascii="Arial" w:hAnsi="Arial" w:cs="Arial"/>
          <w:szCs w:val="22"/>
          <w:lang w:val="en-GB"/>
        </w:rPr>
        <w:t xml:space="preserve"> comparison of the functioning of the three regimes</w:t>
      </w:r>
      <w:r w:rsidR="00FD591F">
        <w:rPr>
          <w:rFonts w:ascii="Arial" w:hAnsi="Arial" w:cs="Arial"/>
          <w:szCs w:val="22"/>
          <w:lang w:val="en-GB"/>
        </w:rPr>
        <w:t xml:space="preserve">, </w:t>
      </w:r>
      <w:r w:rsidR="008B5AE6">
        <w:rPr>
          <w:rFonts w:ascii="Arial" w:hAnsi="Arial" w:cs="Arial"/>
          <w:szCs w:val="22"/>
          <w:lang w:val="en-GB"/>
        </w:rPr>
        <w:t>conclusions and recommendations</w:t>
      </w:r>
      <w:r w:rsidR="00A209AC">
        <w:rPr>
          <w:rFonts w:ascii="Arial" w:hAnsi="Arial" w:cs="Arial"/>
          <w:szCs w:val="22"/>
          <w:lang w:val="en-GB"/>
        </w:rPr>
        <w:t xml:space="preserve">. </w:t>
      </w:r>
      <w:r w:rsidR="00FD591F">
        <w:rPr>
          <w:rFonts w:ascii="Arial" w:hAnsi="Arial" w:cs="Arial"/>
          <w:szCs w:val="22"/>
          <w:lang w:val="en-GB"/>
        </w:rPr>
        <w:t xml:space="preserve">The Chair kindly asked </w:t>
      </w:r>
      <w:r w:rsidR="003A5076">
        <w:rPr>
          <w:rFonts w:ascii="Arial" w:hAnsi="Arial" w:cs="Arial"/>
          <w:szCs w:val="22"/>
          <w:lang w:val="en-GB"/>
        </w:rPr>
        <w:t xml:space="preserve">TSOs and NRAs to review the detailed index </w:t>
      </w:r>
      <w:r w:rsidR="001D62C4">
        <w:rPr>
          <w:rFonts w:ascii="Arial" w:hAnsi="Arial" w:cs="Arial"/>
          <w:szCs w:val="22"/>
          <w:lang w:val="en-GB"/>
        </w:rPr>
        <w:t xml:space="preserve">and </w:t>
      </w:r>
      <w:r w:rsidR="003A5076">
        <w:rPr>
          <w:rFonts w:ascii="Arial" w:hAnsi="Arial" w:cs="Arial"/>
          <w:szCs w:val="22"/>
          <w:lang w:val="en-GB"/>
        </w:rPr>
        <w:t>provide the drafter with the requested information.</w:t>
      </w:r>
    </w:p>
    <w:p w:rsidR="00E25AD6" w:rsidRDefault="00E25AD6" w:rsidP="005C6715">
      <w:pPr>
        <w:pStyle w:val="Body1"/>
        <w:spacing w:before="0" w:after="0" w:line="240" w:lineRule="auto"/>
        <w:rPr>
          <w:rFonts w:ascii="Arial" w:hAnsi="Arial" w:cs="Arial"/>
          <w:szCs w:val="22"/>
          <w:lang w:val="en-GB"/>
        </w:rPr>
      </w:pPr>
    </w:p>
    <w:p w:rsidR="00337FC6" w:rsidRDefault="00337FC6" w:rsidP="005C6715">
      <w:pPr>
        <w:pStyle w:val="Body1"/>
        <w:spacing w:before="0" w:after="0" w:line="240" w:lineRule="auto"/>
        <w:rPr>
          <w:rFonts w:ascii="Arial" w:hAnsi="Arial" w:cs="Arial"/>
          <w:b/>
          <w:szCs w:val="22"/>
          <w:lang w:val="en-US"/>
        </w:rPr>
      </w:pPr>
    </w:p>
    <w:p w:rsidR="00337FC6" w:rsidRDefault="00337FC6" w:rsidP="005C6715">
      <w:pPr>
        <w:pStyle w:val="Body1"/>
        <w:spacing w:before="0" w:after="0" w:line="240" w:lineRule="auto"/>
        <w:rPr>
          <w:rFonts w:ascii="Arial" w:hAnsi="Arial" w:cs="Arial"/>
          <w:b/>
          <w:szCs w:val="22"/>
          <w:lang w:val="en-US"/>
        </w:rPr>
      </w:pPr>
    </w:p>
    <w:p w:rsidR="00854377" w:rsidRPr="005322CD" w:rsidRDefault="00337FC6" w:rsidP="005C6715">
      <w:pPr>
        <w:pStyle w:val="Body1"/>
        <w:spacing w:before="0" w:after="0" w:line="240" w:lineRule="auto"/>
        <w:rPr>
          <w:rFonts w:ascii="Arial" w:hAnsi="Arial" w:cs="Arial"/>
          <w:szCs w:val="22"/>
          <w:lang w:val="en-US"/>
        </w:rPr>
      </w:pPr>
      <w:r w:rsidRPr="00090A50">
        <w:rPr>
          <w:rFonts w:ascii="Arial" w:hAnsi="Arial" w:cs="Arial"/>
          <w:b/>
          <w:noProof/>
          <w:color w:val="auto"/>
          <w:szCs w:val="22"/>
        </w:rPr>
        <mc:AlternateContent>
          <mc:Choice Requires="wps">
            <w:drawing>
              <wp:anchor distT="0" distB="0" distL="114300" distR="114300" simplePos="0" relativeHeight="251670528" behindDoc="0" locked="0" layoutInCell="1" allowOverlap="1" wp14:anchorId="42528F8E" wp14:editId="745A2295">
                <wp:simplePos x="0" y="0"/>
                <wp:positionH relativeFrom="margin">
                  <wp:posOffset>-69850</wp:posOffset>
                </wp:positionH>
                <wp:positionV relativeFrom="paragraph">
                  <wp:posOffset>-1905</wp:posOffset>
                </wp:positionV>
                <wp:extent cx="6400800" cy="731520"/>
                <wp:effectExtent l="0" t="0" r="19050" b="11430"/>
                <wp:wrapNone/>
                <wp:docPr id="6" name="Rectángulo 6"/>
                <wp:cNvGraphicFramePr/>
                <a:graphic xmlns:a="http://schemas.openxmlformats.org/drawingml/2006/main">
                  <a:graphicData uri="http://schemas.microsoft.com/office/word/2010/wordprocessingShape">
                    <wps:wsp>
                      <wps:cNvSpPr/>
                      <wps:spPr>
                        <a:xfrm>
                          <a:off x="0" y="0"/>
                          <a:ext cx="6400800" cy="7315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14929" id="Rectángulo 6" o:spid="_x0000_s1026" style="position:absolute;margin-left:-5.5pt;margin-top:-.15pt;width:7in;height:57.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" filled="f" strokecolor="black [3213]" strokeweight="1pt">
                <w10:wrap anchorx="margin"/>
              </v:rect>
            </w:pict>
          </mc:Fallback>
        </mc:AlternateContent>
      </w:r>
      <w:r w:rsidR="005322CD" w:rsidRPr="005322CD">
        <w:rPr>
          <w:rFonts w:ascii="Arial" w:hAnsi="Arial" w:cs="Arial"/>
          <w:b/>
          <w:szCs w:val="22"/>
          <w:lang w:val="en-US"/>
        </w:rPr>
        <w:t>CRE committed to send the requested information</w:t>
      </w:r>
      <w:r>
        <w:rPr>
          <w:rFonts w:ascii="Arial" w:hAnsi="Arial" w:cs="Arial"/>
          <w:b/>
          <w:szCs w:val="22"/>
          <w:lang w:val="en-US"/>
        </w:rPr>
        <w:t xml:space="preserve"> throughout the next week</w:t>
      </w:r>
      <w:r w:rsidR="005322CD" w:rsidRPr="005322CD">
        <w:rPr>
          <w:rFonts w:ascii="Arial" w:hAnsi="Arial" w:cs="Arial"/>
          <w:b/>
          <w:szCs w:val="22"/>
          <w:lang w:val="en-US"/>
        </w:rPr>
        <w:t>. CNMC will compile all the information receive</w:t>
      </w:r>
      <w:r w:rsidR="004302B6">
        <w:rPr>
          <w:rFonts w:ascii="Arial" w:hAnsi="Arial" w:cs="Arial"/>
          <w:b/>
          <w:szCs w:val="22"/>
          <w:lang w:val="en-US"/>
        </w:rPr>
        <w:t>d. Once reviewed, CNMC will send</w:t>
      </w:r>
      <w:r w:rsidR="005322CD" w:rsidRPr="005322CD">
        <w:rPr>
          <w:rFonts w:ascii="Arial" w:hAnsi="Arial" w:cs="Arial"/>
          <w:b/>
          <w:szCs w:val="22"/>
          <w:lang w:val="en-US"/>
        </w:rPr>
        <w:t xml:space="preserve"> </w:t>
      </w:r>
      <w:r w:rsidR="00D12479">
        <w:rPr>
          <w:rFonts w:ascii="Arial" w:hAnsi="Arial" w:cs="Arial"/>
          <w:b/>
          <w:szCs w:val="22"/>
          <w:lang w:val="en-US"/>
        </w:rPr>
        <w:t xml:space="preserve">the </w:t>
      </w:r>
      <w:r w:rsidR="00D12479" w:rsidRPr="005322CD">
        <w:rPr>
          <w:rFonts w:ascii="Arial" w:hAnsi="Arial" w:cs="Arial"/>
          <w:b/>
          <w:szCs w:val="22"/>
          <w:lang w:val="en-US"/>
        </w:rPr>
        <w:t>first dr</w:t>
      </w:r>
      <w:r w:rsidR="00D12479">
        <w:rPr>
          <w:rFonts w:ascii="Arial" w:hAnsi="Arial" w:cs="Arial"/>
          <w:b/>
          <w:szCs w:val="22"/>
          <w:lang w:val="en-US"/>
        </w:rPr>
        <w:t xml:space="preserve">aft of the chapters 2 and 3 </w:t>
      </w:r>
      <w:r w:rsidR="005322CD" w:rsidRPr="005322CD">
        <w:rPr>
          <w:rFonts w:ascii="Arial" w:hAnsi="Arial" w:cs="Arial"/>
          <w:b/>
          <w:szCs w:val="22"/>
          <w:lang w:val="en-US"/>
        </w:rPr>
        <w:t xml:space="preserve">to all IG members </w:t>
      </w:r>
      <w:r w:rsidR="005F0938">
        <w:rPr>
          <w:rFonts w:ascii="Arial" w:hAnsi="Arial" w:cs="Arial"/>
          <w:b/>
          <w:szCs w:val="22"/>
          <w:lang w:val="en-US"/>
        </w:rPr>
        <w:t>before start</w:t>
      </w:r>
      <w:r w:rsidR="00DC7A5E">
        <w:rPr>
          <w:rFonts w:ascii="Arial" w:hAnsi="Arial" w:cs="Arial"/>
          <w:b/>
          <w:szCs w:val="22"/>
          <w:lang w:val="en-US"/>
        </w:rPr>
        <w:t xml:space="preserve"> </w:t>
      </w:r>
      <w:proofErr w:type="gramStart"/>
      <w:r w:rsidR="005F0938">
        <w:rPr>
          <w:rFonts w:ascii="Arial" w:hAnsi="Arial" w:cs="Arial"/>
          <w:b/>
          <w:szCs w:val="22"/>
          <w:lang w:val="en-US"/>
        </w:rPr>
        <w:t>working  drafting</w:t>
      </w:r>
      <w:proofErr w:type="gramEnd"/>
      <w:r w:rsidR="005F0938">
        <w:rPr>
          <w:rFonts w:ascii="Arial" w:hAnsi="Arial" w:cs="Arial"/>
          <w:b/>
          <w:szCs w:val="22"/>
          <w:lang w:val="en-US"/>
        </w:rPr>
        <w:t xml:space="preserve"> the following chapters</w:t>
      </w:r>
      <w:r w:rsidR="005322CD" w:rsidRPr="005322CD">
        <w:rPr>
          <w:rFonts w:ascii="Arial" w:hAnsi="Arial" w:cs="Arial"/>
          <w:b/>
          <w:szCs w:val="22"/>
          <w:lang w:val="en-US"/>
        </w:rPr>
        <w:t>.</w:t>
      </w:r>
    </w:p>
    <w:p w:rsidR="00521015" w:rsidRPr="005F0938" w:rsidRDefault="00521015" w:rsidP="005C6715">
      <w:pPr>
        <w:pStyle w:val="Body1"/>
        <w:spacing w:before="0" w:after="0" w:line="240" w:lineRule="auto"/>
        <w:rPr>
          <w:rFonts w:ascii="Arial" w:hAnsi="Arial" w:cs="Arial"/>
          <w:szCs w:val="22"/>
          <w:lang w:val="en-US"/>
        </w:rPr>
      </w:pPr>
    </w:p>
    <w:p w:rsidR="00AA4624" w:rsidRDefault="00AA4624" w:rsidP="00920818">
      <w:pPr>
        <w:pStyle w:val="Body1"/>
        <w:spacing w:before="0" w:after="0" w:line="240" w:lineRule="auto"/>
        <w:rPr>
          <w:rFonts w:ascii="Arial" w:hAnsi="Arial" w:cs="Arial"/>
          <w:b/>
          <w:szCs w:val="22"/>
          <w:u w:val="single"/>
          <w:lang w:val="en-GB"/>
        </w:rPr>
      </w:pPr>
    </w:p>
    <w:p w:rsidR="00732008" w:rsidRPr="00732008" w:rsidRDefault="00732008" w:rsidP="00920818">
      <w:pPr>
        <w:pStyle w:val="Body1"/>
        <w:spacing w:before="0" w:after="0" w:line="240" w:lineRule="auto"/>
        <w:rPr>
          <w:rFonts w:ascii="Arial" w:hAnsi="Arial" w:cs="Arial"/>
          <w:b/>
          <w:szCs w:val="22"/>
          <w:u w:val="single"/>
          <w:lang w:val="en-US"/>
        </w:rPr>
      </w:pPr>
      <w:r w:rsidRPr="00383F0D">
        <w:rPr>
          <w:rFonts w:ascii="Arial" w:hAnsi="Arial" w:cs="Arial"/>
          <w:b/>
          <w:szCs w:val="22"/>
          <w:u w:val="single"/>
          <w:lang w:val="en-GB"/>
        </w:rPr>
        <w:t xml:space="preserve">IV. WP Third target. </w:t>
      </w:r>
      <w:r w:rsidRPr="00732008">
        <w:rPr>
          <w:rFonts w:ascii="Arial" w:hAnsi="Arial" w:cs="Arial"/>
          <w:b/>
          <w:szCs w:val="22"/>
          <w:u w:val="single"/>
          <w:lang w:val="en-US"/>
        </w:rPr>
        <w:t>Market integration</w:t>
      </w:r>
      <w:r w:rsidR="00383F0D">
        <w:rPr>
          <w:rFonts w:ascii="Arial" w:hAnsi="Arial" w:cs="Arial"/>
          <w:b/>
          <w:szCs w:val="22"/>
          <w:u w:val="single"/>
          <w:lang w:val="en-US"/>
        </w:rPr>
        <w:t xml:space="preserve"> </w:t>
      </w:r>
      <w:r w:rsidR="00383F0D" w:rsidRPr="00383F0D">
        <w:rPr>
          <w:rFonts w:ascii="Arial" w:hAnsi="Arial" w:cs="Arial"/>
          <w:color w:val="548DD4" w:themeColor="text2" w:themeTint="99"/>
          <w:sz w:val="24"/>
          <w:szCs w:val="24"/>
          <w:lang w:val="en-GB"/>
        </w:rPr>
        <w:t>(for information by NRAs and TSOs)</w:t>
      </w:r>
      <w:r w:rsidRPr="00732008">
        <w:rPr>
          <w:rFonts w:ascii="Arial" w:hAnsi="Arial" w:cs="Arial"/>
          <w:b/>
          <w:szCs w:val="22"/>
          <w:u w:val="single"/>
          <w:lang w:val="en-US"/>
        </w:rPr>
        <w:t>:</w:t>
      </w:r>
    </w:p>
    <w:p w:rsidR="00732008" w:rsidRDefault="00732008" w:rsidP="00920818">
      <w:pPr>
        <w:contextualSpacing/>
        <w:jc w:val="both"/>
        <w:rPr>
          <w:rFonts w:ascii="Arial" w:hAnsi="Arial" w:cs="Arial"/>
        </w:rPr>
      </w:pPr>
    </w:p>
    <w:p w:rsidR="00732008" w:rsidRDefault="00732008" w:rsidP="00920818">
      <w:pPr>
        <w:contextualSpacing/>
        <w:jc w:val="both"/>
        <w:rPr>
          <w:rFonts w:ascii="Arial" w:hAnsi="Arial" w:cs="Arial"/>
          <w:lang w:val="en-GB"/>
        </w:rPr>
      </w:pPr>
      <w:r w:rsidRPr="00732008">
        <w:rPr>
          <w:rFonts w:ascii="Arial" w:eastAsia="Arial Unicode MS" w:hAnsi="Arial" w:cs="Arial"/>
          <w:b/>
          <w:color w:val="000000"/>
          <w:sz w:val="22"/>
          <w:szCs w:val="22"/>
          <w:u w:val="single" w:color="000000"/>
          <w:lang w:eastAsia="es-ES"/>
        </w:rPr>
        <w:t>IV.1. Iberia</w:t>
      </w:r>
      <w:r w:rsidR="00383F0D">
        <w:rPr>
          <w:rFonts w:ascii="Arial" w:hAnsi="Arial" w:cs="Arial"/>
          <w:lang w:val="en-GB"/>
        </w:rPr>
        <w:t>.</w:t>
      </w:r>
    </w:p>
    <w:p w:rsidR="00920818" w:rsidRPr="00732008" w:rsidRDefault="00920818" w:rsidP="00920818">
      <w:pPr>
        <w:contextualSpacing/>
        <w:jc w:val="both"/>
        <w:rPr>
          <w:rFonts w:ascii="Arial" w:hAnsi="Arial" w:cs="Arial"/>
          <w:color w:val="548DD4" w:themeColor="text2" w:themeTint="99"/>
          <w:lang w:val="en-GB"/>
        </w:rPr>
      </w:pPr>
    </w:p>
    <w:p w:rsidR="00360B7C" w:rsidRDefault="005F176C" w:rsidP="00DB1C2D">
      <w:pPr>
        <w:pStyle w:val="Body1"/>
        <w:spacing w:before="0" w:after="0" w:line="240" w:lineRule="auto"/>
        <w:rPr>
          <w:rFonts w:ascii="Arial" w:hAnsi="Arial" w:cs="Arial"/>
          <w:szCs w:val="22"/>
          <w:lang w:val="en-US"/>
        </w:rPr>
      </w:pPr>
      <w:r>
        <w:rPr>
          <w:rFonts w:ascii="Arial" w:hAnsi="Arial" w:cs="Arial"/>
          <w:szCs w:val="22"/>
          <w:lang w:val="en-GB"/>
        </w:rPr>
        <w:t>CNMC</w:t>
      </w:r>
      <w:r w:rsidR="00CB58C9">
        <w:rPr>
          <w:rFonts w:ascii="Arial" w:hAnsi="Arial" w:cs="Arial"/>
          <w:szCs w:val="22"/>
          <w:lang w:val="en-GB"/>
        </w:rPr>
        <w:t xml:space="preserve"> </w:t>
      </w:r>
      <w:r w:rsidR="00CB58C9">
        <w:rPr>
          <w:rFonts w:ascii="Arial" w:hAnsi="Arial" w:cs="Arial"/>
          <w:szCs w:val="22"/>
          <w:lang w:val="en-US"/>
        </w:rPr>
        <w:t>explain</w:t>
      </w:r>
      <w:r w:rsidR="00BD50C8">
        <w:rPr>
          <w:rFonts w:ascii="Arial" w:hAnsi="Arial" w:cs="Arial"/>
          <w:szCs w:val="22"/>
          <w:lang w:val="en-US"/>
        </w:rPr>
        <w:t xml:space="preserve">ed </w:t>
      </w:r>
      <w:r w:rsidR="006F5759">
        <w:rPr>
          <w:rFonts w:ascii="Arial" w:hAnsi="Arial" w:cs="Arial"/>
          <w:szCs w:val="22"/>
          <w:lang w:val="en-US"/>
        </w:rPr>
        <w:t xml:space="preserve">that MIBGAS </w:t>
      </w:r>
      <w:r w:rsidR="00BB42EA">
        <w:rPr>
          <w:rFonts w:ascii="Arial" w:hAnsi="Arial" w:cs="Arial"/>
          <w:szCs w:val="22"/>
          <w:lang w:val="en-US"/>
        </w:rPr>
        <w:t>D</w:t>
      </w:r>
      <w:r w:rsidR="006F5759">
        <w:rPr>
          <w:rFonts w:ascii="Arial" w:hAnsi="Arial" w:cs="Arial"/>
          <w:szCs w:val="22"/>
          <w:lang w:val="en-US"/>
        </w:rPr>
        <w:t xml:space="preserve">erivatives and </w:t>
      </w:r>
      <w:proofErr w:type="spellStart"/>
      <w:r w:rsidR="006F5759">
        <w:rPr>
          <w:rFonts w:ascii="Arial" w:hAnsi="Arial" w:cs="Arial"/>
          <w:szCs w:val="22"/>
          <w:lang w:val="en-US"/>
        </w:rPr>
        <w:t>Omiclear</w:t>
      </w:r>
      <w:proofErr w:type="spellEnd"/>
      <w:r w:rsidR="006F5759">
        <w:rPr>
          <w:rFonts w:ascii="Arial" w:hAnsi="Arial" w:cs="Arial"/>
          <w:szCs w:val="22"/>
          <w:lang w:val="en-US"/>
        </w:rPr>
        <w:t xml:space="preserve"> (clearing house) have received all permissions to start negotiating future contracts of Spanish markets and it is envisaged that negotiation starts in the next few weeks. </w:t>
      </w:r>
    </w:p>
    <w:p w:rsidR="00360B7C" w:rsidRDefault="00360B7C" w:rsidP="00DB1C2D">
      <w:pPr>
        <w:pStyle w:val="Body1"/>
        <w:spacing w:before="0" w:after="0" w:line="240" w:lineRule="auto"/>
        <w:rPr>
          <w:rFonts w:ascii="Arial" w:hAnsi="Arial" w:cs="Arial"/>
          <w:szCs w:val="22"/>
          <w:lang w:val="en-US"/>
        </w:rPr>
      </w:pPr>
    </w:p>
    <w:p w:rsidR="00BB42EA" w:rsidRDefault="006F5759" w:rsidP="00DB1C2D">
      <w:pPr>
        <w:pStyle w:val="Body1"/>
        <w:spacing w:before="0" w:after="0" w:line="240" w:lineRule="auto"/>
        <w:rPr>
          <w:rFonts w:ascii="Arial" w:hAnsi="Arial" w:cs="Arial"/>
          <w:szCs w:val="22"/>
          <w:lang w:val="en-US"/>
        </w:rPr>
      </w:pPr>
      <w:r>
        <w:rPr>
          <w:rFonts w:ascii="Arial" w:hAnsi="Arial" w:cs="Arial"/>
          <w:szCs w:val="22"/>
          <w:lang w:val="en-US"/>
        </w:rPr>
        <w:t>With regard</w:t>
      </w:r>
      <w:r w:rsidR="00BB42EA">
        <w:rPr>
          <w:rFonts w:ascii="Arial" w:hAnsi="Arial" w:cs="Arial"/>
          <w:szCs w:val="22"/>
          <w:lang w:val="en-US"/>
        </w:rPr>
        <w:t xml:space="preserve"> to</w:t>
      </w:r>
      <w:r>
        <w:rPr>
          <w:rFonts w:ascii="Arial" w:hAnsi="Arial" w:cs="Arial"/>
          <w:szCs w:val="22"/>
          <w:lang w:val="en-US"/>
        </w:rPr>
        <w:t xml:space="preserve"> market integration</w:t>
      </w:r>
      <w:proofErr w:type="gramStart"/>
      <w:r>
        <w:rPr>
          <w:rFonts w:ascii="Arial" w:hAnsi="Arial" w:cs="Arial"/>
          <w:szCs w:val="22"/>
          <w:lang w:val="en-US"/>
        </w:rPr>
        <w:t xml:space="preserve">, </w:t>
      </w:r>
      <w:r w:rsidR="00BB42EA">
        <w:rPr>
          <w:rFonts w:ascii="Arial" w:hAnsi="Arial" w:cs="Arial"/>
          <w:szCs w:val="22"/>
          <w:lang w:val="en-US"/>
        </w:rPr>
        <w:t xml:space="preserve"> there</w:t>
      </w:r>
      <w:proofErr w:type="gramEnd"/>
      <w:r w:rsidR="00BB42EA">
        <w:rPr>
          <w:rFonts w:ascii="Arial" w:hAnsi="Arial" w:cs="Arial"/>
          <w:szCs w:val="22"/>
          <w:lang w:val="en-US"/>
        </w:rPr>
        <w:t xml:space="preserve"> are no</w:t>
      </w:r>
      <w:r>
        <w:rPr>
          <w:rFonts w:ascii="Arial" w:hAnsi="Arial" w:cs="Arial"/>
          <w:szCs w:val="22"/>
          <w:lang w:val="en-US"/>
        </w:rPr>
        <w:t xml:space="preserve"> news since the last meeting. </w:t>
      </w:r>
      <w:r w:rsidR="00360B7C">
        <w:rPr>
          <w:rFonts w:ascii="Arial" w:hAnsi="Arial" w:cs="Arial"/>
          <w:szCs w:val="22"/>
          <w:lang w:val="en-US"/>
        </w:rPr>
        <w:t xml:space="preserve">With regard to the </w:t>
      </w:r>
      <w:r w:rsidR="00146397">
        <w:rPr>
          <w:rFonts w:ascii="Arial" w:hAnsi="Arial" w:cs="Arial"/>
          <w:szCs w:val="22"/>
          <w:lang w:val="en-US"/>
        </w:rPr>
        <w:t>negotiation in</w:t>
      </w:r>
      <w:r w:rsidR="00360B7C">
        <w:rPr>
          <w:rFonts w:ascii="Arial" w:hAnsi="Arial" w:cs="Arial"/>
          <w:szCs w:val="22"/>
          <w:lang w:val="en-US"/>
        </w:rPr>
        <w:t xml:space="preserve"> the Portuguese VTP, ERSE informed that a meeting was held with MIBGAS</w:t>
      </w:r>
      <w:r w:rsidR="007C1126">
        <w:rPr>
          <w:rFonts w:ascii="Arial" w:hAnsi="Arial" w:cs="Arial"/>
          <w:szCs w:val="22"/>
          <w:lang w:val="en-US"/>
        </w:rPr>
        <w:t xml:space="preserve">. </w:t>
      </w:r>
      <w:r w:rsidR="001E57F3">
        <w:rPr>
          <w:rFonts w:ascii="Arial" w:hAnsi="Arial" w:cs="Arial"/>
          <w:szCs w:val="22"/>
          <w:lang w:val="en-US"/>
        </w:rPr>
        <w:t>There</w:t>
      </w:r>
      <w:r w:rsidR="007C1126">
        <w:rPr>
          <w:rFonts w:ascii="Arial" w:hAnsi="Arial" w:cs="Arial"/>
          <w:szCs w:val="22"/>
          <w:lang w:val="en-US"/>
        </w:rPr>
        <w:t xml:space="preserve"> </w:t>
      </w:r>
      <w:r w:rsidR="001E57F3">
        <w:rPr>
          <w:rFonts w:ascii="Arial" w:hAnsi="Arial" w:cs="Arial"/>
          <w:szCs w:val="22"/>
          <w:lang w:val="en-US"/>
        </w:rPr>
        <w:t xml:space="preserve">is still some pending formal issues to solve. </w:t>
      </w:r>
    </w:p>
    <w:p w:rsidR="00BB42EA" w:rsidRDefault="00BB42EA" w:rsidP="00DB1C2D">
      <w:pPr>
        <w:pStyle w:val="Body1"/>
        <w:spacing w:before="0" w:after="0" w:line="240" w:lineRule="auto"/>
        <w:rPr>
          <w:rFonts w:ascii="Arial" w:hAnsi="Arial" w:cs="Arial"/>
          <w:szCs w:val="22"/>
          <w:lang w:val="en-US"/>
        </w:rPr>
      </w:pPr>
    </w:p>
    <w:p w:rsidR="006F5759" w:rsidRDefault="00BB42EA" w:rsidP="00DB1C2D">
      <w:pPr>
        <w:pStyle w:val="Body1"/>
        <w:spacing w:before="0" w:after="0" w:line="240" w:lineRule="auto"/>
        <w:rPr>
          <w:rFonts w:ascii="Arial" w:hAnsi="Arial" w:cs="Arial"/>
          <w:szCs w:val="22"/>
          <w:lang w:val="en-US"/>
        </w:rPr>
      </w:pPr>
      <w:r>
        <w:rPr>
          <w:rFonts w:ascii="Arial" w:hAnsi="Arial" w:cs="Arial"/>
          <w:szCs w:val="22"/>
          <w:lang w:val="en-US"/>
        </w:rPr>
        <w:t xml:space="preserve"> CNMC suggest that the spot market in Portugal can be de</w:t>
      </w:r>
      <w:r w:rsidR="00DC7A5E">
        <w:rPr>
          <w:rFonts w:ascii="Arial" w:hAnsi="Arial" w:cs="Arial"/>
          <w:szCs w:val="22"/>
          <w:lang w:val="en-US"/>
        </w:rPr>
        <w:t>v</w:t>
      </w:r>
      <w:r>
        <w:rPr>
          <w:rFonts w:ascii="Arial" w:hAnsi="Arial" w:cs="Arial"/>
          <w:szCs w:val="22"/>
          <w:lang w:val="en-US"/>
        </w:rPr>
        <w:t xml:space="preserve">eloped without the need for a high level agreement between the countries; ERSE already has appointed MIBGAS as the market operator of the </w:t>
      </w:r>
      <w:r w:rsidR="00DC7A5E">
        <w:rPr>
          <w:rFonts w:ascii="Arial" w:hAnsi="Arial" w:cs="Arial"/>
          <w:szCs w:val="22"/>
          <w:lang w:val="en-US"/>
        </w:rPr>
        <w:t>Portuguese</w:t>
      </w:r>
      <w:r>
        <w:rPr>
          <w:rFonts w:ascii="Arial" w:hAnsi="Arial" w:cs="Arial"/>
          <w:szCs w:val="22"/>
          <w:lang w:val="en-US"/>
        </w:rPr>
        <w:t xml:space="preserve"> exchange so probably only remains the subject of the remuneration. CNMC </w:t>
      </w:r>
      <w:r w:rsidR="001E57F3">
        <w:rPr>
          <w:rFonts w:ascii="Arial" w:hAnsi="Arial" w:cs="Arial"/>
          <w:szCs w:val="22"/>
          <w:lang w:val="en-US"/>
        </w:rPr>
        <w:t>volunteered to help in this process</w:t>
      </w:r>
      <w:r>
        <w:rPr>
          <w:rFonts w:ascii="Arial" w:hAnsi="Arial" w:cs="Arial"/>
          <w:szCs w:val="22"/>
          <w:lang w:val="en-US"/>
        </w:rPr>
        <w:t xml:space="preserve">, both explaining how a regulated remuneration is allocated in Spain for MIBGAS during the first years, and how liquidity is being develop. Once both exchanges created, Spanish gas regulation, already approved, envisaged market coupling of Iberian market through implicit allocation </w:t>
      </w:r>
      <w:r w:rsidR="001E57F3">
        <w:rPr>
          <w:rFonts w:ascii="Arial" w:hAnsi="Arial" w:cs="Arial"/>
          <w:szCs w:val="22"/>
          <w:lang w:val="en-US"/>
        </w:rPr>
        <w:t xml:space="preserve"> </w:t>
      </w:r>
    </w:p>
    <w:p w:rsidR="005F176C" w:rsidRDefault="005F176C" w:rsidP="00DB1C2D">
      <w:pPr>
        <w:pStyle w:val="Body1"/>
        <w:spacing w:before="0" w:after="0" w:line="240" w:lineRule="auto"/>
        <w:rPr>
          <w:rFonts w:ascii="Arial" w:hAnsi="Arial" w:cs="Arial"/>
          <w:szCs w:val="22"/>
          <w:lang w:val="en-US"/>
        </w:rPr>
      </w:pPr>
    </w:p>
    <w:p w:rsidR="000970F1" w:rsidRDefault="009D7556" w:rsidP="00DB1C2D">
      <w:pPr>
        <w:pStyle w:val="Body1"/>
        <w:spacing w:before="0" w:after="0" w:line="240" w:lineRule="auto"/>
        <w:rPr>
          <w:rFonts w:ascii="Arial" w:hAnsi="Arial" w:cs="Arial"/>
          <w:szCs w:val="22"/>
          <w:lang w:val="en-US"/>
        </w:rPr>
      </w:pPr>
      <w:r w:rsidRPr="007C1126">
        <w:rPr>
          <w:rFonts w:ascii="Arial" w:hAnsi="Arial" w:cs="Arial"/>
          <w:noProof/>
          <w:color w:val="auto"/>
          <w:szCs w:val="22"/>
          <w:highlight w:val="yellow"/>
        </w:rPr>
        <mc:AlternateContent>
          <mc:Choice Requires="wps">
            <w:drawing>
              <wp:anchor distT="0" distB="0" distL="114300" distR="114300" simplePos="0" relativeHeight="251668480" behindDoc="0" locked="0" layoutInCell="1" allowOverlap="1" wp14:anchorId="3BA18901" wp14:editId="3F11C80D">
                <wp:simplePos x="0" y="0"/>
                <wp:positionH relativeFrom="margin">
                  <wp:posOffset>-99060</wp:posOffset>
                </wp:positionH>
                <wp:positionV relativeFrom="paragraph">
                  <wp:posOffset>65405</wp:posOffset>
                </wp:positionV>
                <wp:extent cx="6496050" cy="716280"/>
                <wp:effectExtent l="0" t="0" r="19050" b="26670"/>
                <wp:wrapNone/>
                <wp:docPr id="11" name="Rectángulo 11"/>
                <wp:cNvGraphicFramePr/>
                <a:graphic xmlns:a="http://schemas.openxmlformats.org/drawingml/2006/main">
                  <a:graphicData uri="http://schemas.microsoft.com/office/word/2010/wordprocessingShape">
                    <wps:wsp>
                      <wps:cNvSpPr/>
                      <wps:spPr>
                        <a:xfrm>
                          <a:off x="0" y="0"/>
                          <a:ext cx="6496050" cy="716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BB8" w:rsidRPr="00AA4624" w:rsidRDefault="00C43BB8" w:rsidP="00C43BB8">
                            <w:pPr>
                              <w:pStyle w:val="Body1"/>
                              <w:spacing w:before="0" w:after="0" w:line="240" w:lineRule="auto"/>
                              <w:rPr>
                                <w:rFonts w:ascii="Arial" w:hAnsi="Arial" w:cs="Arial"/>
                                <w:b/>
                                <w:szCs w:val="22"/>
                                <w:lang w:val="en-GB"/>
                              </w:rPr>
                            </w:pPr>
                            <w:r>
                              <w:rPr>
                                <w:rFonts w:ascii="Arial" w:hAnsi="Arial" w:cs="Arial"/>
                                <w:b/>
                                <w:szCs w:val="22"/>
                                <w:lang w:val="en-GB"/>
                              </w:rPr>
                              <w:t xml:space="preserve">CNMC and </w:t>
                            </w:r>
                            <w:r w:rsidRPr="00AA4624">
                              <w:rPr>
                                <w:rFonts w:ascii="Arial" w:hAnsi="Arial" w:cs="Arial"/>
                                <w:b/>
                                <w:szCs w:val="22"/>
                                <w:lang w:val="en-GB"/>
                              </w:rPr>
                              <w:t xml:space="preserve">ERSE </w:t>
                            </w:r>
                            <w:r>
                              <w:rPr>
                                <w:rFonts w:ascii="Arial" w:hAnsi="Arial" w:cs="Arial"/>
                                <w:b/>
                                <w:szCs w:val="22"/>
                                <w:lang w:val="en-GB"/>
                              </w:rPr>
                              <w:t>will keep</w:t>
                            </w:r>
                            <w:r w:rsidR="00CB3B0E">
                              <w:rPr>
                                <w:rFonts w:ascii="Arial" w:hAnsi="Arial" w:cs="Arial"/>
                                <w:b/>
                                <w:szCs w:val="22"/>
                                <w:lang w:val="en-GB"/>
                              </w:rPr>
                              <w:t xml:space="preserve"> on</w:t>
                            </w:r>
                            <w:r>
                              <w:rPr>
                                <w:rFonts w:ascii="Arial" w:hAnsi="Arial" w:cs="Arial"/>
                                <w:b/>
                                <w:szCs w:val="22"/>
                                <w:lang w:val="en-GB"/>
                              </w:rPr>
                              <w:t xml:space="preserve"> discussing bilaterally</w:t>
                            </w:r>
                            <w:r w:rsidR="00BB42EA">
                              <w:rPr>
                                <w:rFonts w:ascii="Arial" w:hAnsi="Arial" w:cs="Arial"/>
                                <w:b/>
                                <w:szCs w:val="22"/>
                                <w:lang w:val="en-GB"/>
                              </w:rPr>
                              <w:t xml:space="preserve"> around the creation of the Iberian market</w:t>
                            </w:r>
                            <w:r>
                              <w:rPr>
                                <w:rFonts w:ascii="Arial" w:hAnsi="Arial" w:cs="Arial"/>
                                <w:b/>
                                <w:szCs w:val="22"/>
                                <w:lang w:val="en-GB"/>
                              </w:rPr>
                              <w:t xml:space="preserve"> NRAs will keep inform</w:t>
                            </w:r>
                            <w:r w:rsidR="00BB42EA">
                              <w:rPr>
                                <w:rFonts w:ascii="Arial" w:hAnsi="Arial" w:cs="Arial"/>
                                <w:b/>
                                <w:szCs w:val="22"/>
                                <w:lang w:val="en-GB"/>
                              </w:rPr>
                              <w:t>ed</w:t>
                            </w:r>
                            <w:r>
                              <w:rPr>
                                <w:rFonts w:ascii="Arial" w:hAnsi="Arial" w:cs="Arial"/>
                                <w:b/>
                                <w:szCs w:val="22"/>
                                <w:lang w:val="en-GB"/>
                              </w:rPr>
                              <w:t xml:space="preserve"> IG about the state of play of the Portuguese VTP </w:t>
                            </w:r>
                          </w:p>
                          <w:p w:rsidR="00C43BB8" w:rsidRPr="00AA4624" w:rsidRDefault="00C43BB8" w:rsidP="00C43BB8">
                            <w:pPr>
                              <w:pStyle w:val="Body1"/>
                              <w:spacing w:before="0" w:after="0" w:line="240" w:lineRule="auto"/>
                              <w:rPr>
                                <w:rFonts w:ascii="Arial" w:hAnsi="Arial" w:cs="Arial"/>
                                <w:b/>
                                <w:szCs w:val="22"/>
                                <w:lang w:val="en-GB"/>
                              </w:rPr>
                            </w:pPr>
                          </w:p>
                          <w:p w:rsidR="00C43BB8" w:rsidRPr="00AA4624" w:rsidRDefault="00C43BB8" w:rsidP="00C43BB8">
                            <w:pPr>
                              <w:rPr>
                                <w:b/>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18901" id="Rectángulo 11" o:spid="_x0000_s1026" style="position:absolute;left:0;text-align:left;margin-left:-7.8pt;margin-top:5.15pt;width:511.5pt;height:56.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" filled="f" strokecolor="black [3213]" strokeweight="1pt">
                <v:textbox>
                  <w:txbxContent>
                    <w:p w:rsidR="00C43BB8" w:rsidRPr="00AA4624" w:rsidRDefault="00C43BB8" w:rsidP="00C43BB8">
                      <w:pPr>
                        <w:pStyle w:val="Body1"/>
                        <w:spacing w:before="0" w:after="0" w:line="240" w:lineRule="auto"/>
                        <w:rPr>
                          <w:rFonts w:ascii="Arial" w:hAnsi="Arial" w:cs="Arial"/>
                          <w:b/>
                          <w:szCs w:val="22"/>
                          <w:lang w:val="en-GB"/>
                        </w:rPr>
                      </w:pPr>
                      <w:r>
                        <w:rPr>
                          <w:rFonts w:ascii="Arial" w:hAnsi="Arial" w:cs="Arial"/>
                          <w:b/>
                          <w:szCs w:val="22"/>
                          <w:lang w:val="en-GB"/>
                        </w:rPr>
                        <w:t xml:space="preserve">CNMC and </w:t>
                      </w:r>
                      <w:r w:rsidRPr="00AA4624">
                        <w:rPr>
                          <w:rFonts w:ascii="Arial" w:hAnsi="Arial" w:cs="Arial"/>
                          <w:b/>
                          <w:szCs w:val="22"/>
                          <w:lang w:val="en-GB"/>
                        </w:rPr>
                        <w:t xml:space="preserve">ERSE </w:t>
                      </w:r>
                      <w:r>
                        <w:rPr>
                          <w:rFonts w:ascii="Arial" w:hAnsi="Arial" w:cs="Arial"/>
                          <w:b/>
                          <w:szCs w:val="22"/>
                          <w:lang w:val="en-GB"/>
                        </w:rPr>
                        <w:t>will keep</w:t>
                      </w:r>
                      <w:r w:rsidR="00CB3B0E">
                        <w:rPr>
                          <w:rFonts w:ascii="Arial" w:hAnsi="Arial" w:cs="Arial"/>
                          <w:b/>
                          <w:szCs w:val="22"/>
                          <w:lang w:val="en-GB"/>
                        </w:rPr>
                        <w:t xml:space="preserve"> on</w:t>
                      </w:r>
                      <w:r>
                        <w:rPr>
                          <w:rFonts w:ascii="Arial" w:hAnsi="Arial" w:cs="Arial"/>
                          <w:b/>
                          <w:szCs w:val="22"/>
                          <w:lang w:val="en-GB"/>
                        </w:rPr>
                        <w:t xml:space="preserve"> discussing bilaterally</w:t>
                      </w:r>
                      <w:r w:rsidR="00BB42EA">
                        <w:rPr>
                          <w:rFonts w:ascii="Arial" w:hAnsi="Arial" w:cs="Arial"/>
                          <w:b/>
                          <w:szCs w:val="22"/>
                          <w:lang w:val="en-GB"/>
                        </w:rPr>
                        <w:t xml:space="preserve"> around the creation of the Iberian market</w:t>
                      </w:r>
                      <w:r>
                        <w:rPr>
                          <w:rFonts w:ascii="Arial" w:hAnsi="Arial" w:cs="Arial"/>
                          <w:b/>
                          <w:szCs w:val="22"/>
                          <w:lang w:val="en-GB"/>
                        </w:rPr>
                        <w:t xml:space="preserve"> NRAs will keep inform</w:t>
                      </w:r>
                      <w:r w:rsidR="00BB42EA">
                        <w:rPr>
                          <w:rFonts w:ascii="Arial" w:hAnsi="Arial" w:cs="Arial"/>
                          <w:b/>
                          <w:szCs w:val="22"/>
                          <w:lang w:val="en-GB"/>
                        </w:rPr>
                        <w:t>ed</w:t>
                      </w:r>
                      <w:r>
                        <w:rPr>
                          <w:rFonts w:ascii="Arial" w:hAnsi="Arial" w:cs="Arial"/>
                          <w:b/>
                          <w:szCs w:val="22"/>
                          <w:lang w:val="en-GB"/>
                        </w:rPr>
                        <w:t xml:space="preserve"> IG about the state of play of the Portuguese VTP </w:t>
                      </w:r>
                    </w:p>
                    <w:p w:rsidR="00C43BB8" w:rsidRPr="00AA4624" w:rsidRDefault="00C43BB8" w:rsidP="00C43BB8">
                      <w:pPr>
                        <w:pStyle w:val="Body1"/>
                        <w:spacing w:before="0" w:after="0" w:line="240" w:lineRule="auto"/>
                        <w:rPr>
                          <w:rFonts w:ascii="Arial" w:hAnsi="Arial" w:cs="Arial"/>
                          <w:b/>
                          <w:szCs w:val="22"/>
                          <w:lang w:val="en-GB"/>
                        </w:rPr>
                      </w:pPr>
                    </w:p>
                    <w:p w:rsidR="00C43BB8" w:rsidRPr="00AA4624" w:rsidRDefault="00C43BB8" w:rsidP="00C43BB8">
                      <w:pPr>
                        <w:rPr>
                          <w:b/>
                          <w:lang w:val="en-GB"/>
                        </w:rPr>
                      </w:pPr>
                    </w:p>
                  </w:txbxContent>
                </v:textbox>
                <w10:wrap anchorx="margin"/>
              </v:rect>
            </w:pict>
          </mc:Fallback>
        </mc:AlternateContent>
      </w:r>
    </w:p>
    <w:p w:rsidR="00C43BB8" w:rsidRPr="007C1126" w:rsidRDefault="00C43BB8" w:rsidP="00DB1C2D">
      <w:pPr>
        <w:pStyle w:val="Body1"/>
        <w:spacing w:before="0" w:after="0" w:line="240" w:lineRule="auto"/>
        <w:rPr>
          <w:rFonts w:ascii="Arial" w:hAnsi="Arial" w:cs="Arial"/>
          <w:szCs w:val="22"/>
          <w:highlight w:val="yellow"/>
          <w:lang w:val="en-US"/>
        </w:rPr>
      </w:pPr>
    </w:p>
    <w:p w:rsidR="00C43BB8" w:rsidRPr="007C1126" w:rsidRDefault="00C43BB8" w:rsidP="00DB1C2D">
      <w:pPr>
        <w:pStyle w:val="Body1"/>
        <w:spacing w:before="0" w:after="0" w:line="240" w:lineRule="auto"/>
        <w:rPr>
          <w:rFonts w:ascii="Arial" w:hAnsi="Arial" w:cs="Arial"/>
          <w:szCs w:val="22"/>
          <w:highlight w:val="yellow"/>
          <w:lang w:val="en-US"/>
        </w:rPr>
      </w:pPr>
    </w:p>
    <w:p w:rsidR="00C43BB8" w:rsidRPr="007C1126" w:rsidRDefault="00C43BB8" w:rsidP="00DB1C2D">
      <w:pPr>
        <w:pStyle w:val="Body1"/>
        <w:spacing w:before="0" w:after="0" w:line="240" w:lineRule="auto"/>
        <w:rPr>
          <w:rFonts w:ascii="Arial" w:hAnsi="Arial" w:cs="Arial"/>
          <w:szCs w:val="22"/>
          <w:highlight w:val="yellow"/>
          <w:lang w:val="en-US"/>
        </w:rPr>
      </w:pPr>
    </w:p>
    <w:p w:rsidR="00C43BB8" w:rsidRPr="007C1126" w:rsidRDefault="00C43BB8" w:rsidP="00DB1C2D">
      <w:pPr>
        <w:pStyle w:val="Body1"/>
        <w:spacing w:before="0" w:after="0" w:line="240" w:lineRule="auto"/>
        <w:rPr>
          <w:rFonts w:ascii="Arial" w:hAnsi="Arial" w:cs="Arial"/>
          <w:szCs w:val="22"/>
          <w:highlight w:val="yellow"/>
          <w:lang w:val="en-US"/>
        </w:rPr>
      </w:pPr>
    </w:p>
    <w:p w:rsidR="00C43BB8" w:rsidRPr="007C1126" w:rsidRDefault="00C43BB8" w:rsidP="00DB1C2D">
      <w:pPr>
        <w:pStyle w:val="Body1"/>
        <w:spacing w:before="0" w:after="0" w:line="240" w:lineRule="auto"/>
        <w:rPr>
          <w:rFonts w:ascii="Arial" w:hAnsi="Arial" w:cs="Arial"/>
          <w:szCs w:val="22"/>
          <w:highlight w:val="yellow"/>
          <w:lang w:val="en-US"/>
        </w:rPr>
      </w:pPr>
    </w:p>
    <w:p w:rsidR="00732008" w:rsidRPr="000A7205" w:rsidRDefault="00CB58C9" w:rsidP="006A2E7D">
      <w:pPr>
        <w:pStyle w:val="Body1"/>
        <w:spacing w:before="0" w:after="0" w:line="240" w:lineRule="auto"/>
        <w:rPr>
          <w:rFonts w:ascii="Arial" w:hAnsi="Arial" w:cs="Arial"/>
          <w:b/>
          <w:szCs w:val="22"/>
          <w:u w:val="single"/>
          <w:lang w:val="en-US"/>
        </w:rPr>
      </w:pPr>
      <w:r w:rsidRPr="000A7205">
        <w:rPr>
          <w:rFonts w:ascii="Arial" w:hAnsi="Arial" w:cs="Arial"/>
          <w:szCs w:val="22"/>
          <w:lang w:val="en-US"/>
        </w:rPr>
        <w:t xml:space="preserve"> </w:t>
      </w:r>
      <w:r w:rsidR="004D0246" w:rsidRPr="000A7205">
        <w:rPr>
          <w:rFonts w:ascii="Arial" w:hAnsi="Arial" w:cs="Arial"/>
          <w:szCs w:val="22"/>
          <w:lang w:val="en-US"/>
        </w:rPr>
        <w:t xml:space="preserve"> </w:t>
      </w:r>
      <w:r w:rsidR="00732008" w:rsidRPr="000A7205">
        <w:rPr>
          <w:rFonts w:ascii="Arial" w:hAnsi="Arial" w:cs="Arial"/>
          <w:b/>
          <w:szCs w:val="22"/>
          <w:u w:val="single"/>
          <w:lang w:val="en-US"/>
        </w:rPr>
        <w:t>IV.2. France: gas prices and internal congestions.</w:t>
      </w:r>
    </w:p>
    <w:p w:rsidR="000A7205" w:rsidRPr="000A7205" w:rsidRDefault="000A7205" w:rsidP="006A2E7D">
      <w:pPr>
        <w:pStyle w:val="Body1"/>
        <w:spacing w:before="0" w:after="0" w:line="240" w:lineRule="auto"/>
        <w:rPr>
          <w:rFonts w:ascii="Arial" w:hAnsi="Arial" w:cs="Arial"/>
          <w:b/>
          <w:szCs w:val="22"/>
          <w:u w:val="single"/>
          <w:lang w:val="en-US"/>
        </w:rPr>
      </w:pPr>
    </w:p>
    <w:p w:rsidR="000A7205" w:rsidRDefault="000A7205" w:rsidP="000A7205">
      <w:pPr>
        <w:pStyle w:val="Body1"/>
        <w:numPr>
          <w:ilvl w:val="0"/>
          <w:numId w:val="26"/>
        </w:numPr>
        <w:spacing w:before="0" w:after="0" w:line="240" w:lineRule="auto"/>
        <w:rPr>
          <w:rFonts w:ascii="Arial" w:hAnsi="Arial" w:cs="Arial"/>
          <w:b/>
          <w:szCs w:val="22"/>
          <w:u w:val="single"/>
          <w:lang w:val="en-US"/>
        </w:rPr>
      </w:pPr>
      <w:r w:rsidRPr="000A7205">
        <w:rPr>
          <w:rFonts w:ascii="Arial" w:hAnsi="Arial" w:cs="Arial"/>
          <w:b/>
          <w:szCs w:val="22"/>
          <w:u w:val="single"/>
          <w:lang w:val="en-US"/>
        </w:rPr>
        <w:t>Follow-up of gas prices</w:t>
      </w:r>
    </w:p>
    <w:p w:rsidR="000A7205" w:rsidRDefault="000A7205" w:rsidP="000A7205">
      <w:pPr>
        <w:pStyle w:val="Body1"/>
        <w:spacing w:before="0" w:after="0" w:line="240" w:lineRule="auto"/>
        <w:rPr>
          <w:rFonts w:ascii="Arial" w:hAnsi="Arial" w:cs="Arial"/>
          <w:b/>
          <w:szCs w:val="22"/>
          <w:u w:val="single"/>
          <w:lang w:val="en-US"/>
        </w:rPr>
      </w:pPr>
    </w:p>
    <w:p w:rsidR="00146397" w:rsidRDefault="000A7205" w:rsidP="000A7205">
      <w:pPr>
        <w:pStyle w:val="Body1"/>
        <w:spacing w:before="0" w:after="0" w:line="240" w:lineRule="auto"/>
        <w:rPr>
          <w:rFonts w:ascii="Arial" w:hAnsi="Arial" w:cs="Arial"/>
          <w:szCs w:val="22"/>
          <w:lang w:val="en-US"/>
        </w:rPr>
      </w:pPr>
      <w:r>
        <w:rPr>
          <w:rFonts w:ascii="Arial" w:hAnsi="Arial" w:cs="Arial"/>
          <w:szCs w:val="22"/>
          <w:lang w:val="en-US"/>
        </w:rPr>
        <w:t xml:space="preserve">Higher LNG prices than usual due to the high demand in China (due to environmental issues) </w:t>
      </w:r>
      <w:r w:rsidR="00146397">
        <w:rPr>
          <w:rFonts w:ascii="Arial" w:hAnsi="Arial" w:cs="Arial"/>
          <w:szCs w:val="22"/>
          <w:lang w:val="en-US"/>
        </w:rPr>
        <w:t xml:space="preserve">may </w:t>
      </w:r>
      <w:r>
        <w:rPr>
          <w:rFonts w:ascii="Arial" w:hAnsi="Arial" w:cs="Arial"/>
          <w:szCs w:val="22"/>
          <w:lang w:val="en-US"/>
        </w:rPr>
        <w:t>explain the premium of Spanish market prices compared to</w:t>
      </w:r>
      <w:r w:rsidR="006B5CC8">
        <w:rPr>
          <w:rFonts w:ascii="Arial" w:hAnsi="Arial" w:cs="Arial"/>
          <w:szCs w:val="22"/>
          <w:lang w:val="en-US"/>
        </w:rPr>
        <w:t xml:space="preserve"> the prices of</w:t>
      </w:r>
      <w:r>
        <w:rPr>
          <w:rFonts w:ascii="Arial" w:hAnsi="Arial" w:cs="Arial"/>
          <w:szCs w:val="22"/>
          <w:lang w:val="en-US"/>
        </w:rPr>
        <w:t xml:space="preserve"> other European markets. </w:t>
      </w:r>
    </w:p>
    <w:p w:rsidR="00146397" w:rsidRDefault="00146397" w:rsidP="000A7205">
      <w:pPr>
        <w:pStyle w:val="Body1"/>
        <w:spacing w:before="0" w:after="0" w:line="240" w:lineRule="auto"/>
        <w:rPr>
          <w:rFonts w:ascii="Arial" w:hAnsi="Arial" w:cs="Arial"/>
          <w:szCs w:val="22"/>
          <w:lang w:val="en-US"/>
        </w:rPr>
      </w:pPr>
    </w:p>
    <w:p w:rsidR="000A7205" w:rsidRPr="000A7205" w:rsidRDefault="000A7205" w:rsidP="000A7205">
      <w:pPr>
        <w:pStyle w:val="Body1"/>
        <w:spacing w:before="0" w:after="0" w:line="240" w:lineRule="auto"/>
        <w:rPr>
          <w:rFonts w:ascii="Arial" w:hAnsi="Arial" w:cs="Arial"/>
          <w:szCs w:val="22"/>
          <w:lang w:val="en-US"/>
        </w:rPr>
      </w:pPr>
      <w:r>
        <w:rPr>
          <w:rFonts w:ascii="Arial" w:hAnsi="Arial" w:cs="Arial"/>
          <w:szCs w:val="22"/>
          <w:lang w:val="en-US"/>
        </w:rPr>
        <w:t xml:space="preserve">The first week of March, a peak of gas demand in Central Europe </w:t>
      </w:r>
      <w:r w:rsidR="00146397">
        <w:rPr>
          <w:rFonts w:ascii="Arial" w:hAnsi="Arial" w:cs="Arial"/>
          <w:szCs w:val="22"/>
          <w:lang w:val="en-US"/>
        </w:rPr>
        <w:t xml:space="preserve">due to severe climate conditions </w:t>
      </w:r>
      <w:r w:rsidR="00A50A93">
        <w:rPr>
          <w:rFonts w:ascii="Arial" w:hAnsi="Arial" w:cs="Arial"/>
          <w:szCs w:val="22"/>
          <w:lang w:val="en-US"/>
        </w:rPr>
        <w:t>explains</w:t>
      </w:r>
      <w:r w:rsidR="001A65BD">
        <w:rPr>
          <w:rFonts w:ascii="Arial" w:hAnsi="Arial" w:cs="Arial"/>
          <w:szCs w:val="22"/>
          <w:lang w:val="en-US"/>
        </w:rPr>
        <w:t xml:space="preserve"> the </w:t>
      </w:r>
      <w:r>
        <w:rPr>
          <w:rFonts w:ascii="Arial" w:hAnsi="Arial" w:cs="Arial"/>
          <w:szCs w:val="22"/>
          <w:lang w:val="en-US"/>
        </w:rPr>
        <w:t>price spike</w:t>
      </w:r>
      <w:r w:rsidR="006A5223">
        <w:rPr>
          <w:rFonts w:ascii="Arial" w:hAnsi="Arial" w:cs="Arial"/>
          <w:szCs w:val="22"/>
          <w:lang w:val="en-US"/>
        </w:rPr>
        <w:t xml:space="preserve">. </w:t>
      </w:r>
      <w:r w:rsidR="00A50A93">
        <w:rPr>
          <w:rFonts w:ascii="Arial" w:hAnsi="Arial" w:cs="Arial"/>
          <w:szCs w:val="22"/>
          <w:lang w:val="en-US"/>
        </w:rPr>
        <w:t>It is remarkable that for first time ever the</w:t>
      </w:r>
      <w:r w:rsidR="00BB42EA">
        <w:rPr>
          <w:rFonts w:ascii="Arial" w:hAnsi="Arial" w:cs="Arial"/>
          <w:szCs w:val="22"/>
          <w:lang w:val="en-US"/>
        </w:rPr>
        <w:t xml:space="preserve"> physical</w:t>
      </w:r>
      <w:r w:rsidR="00A50A93">
        <w:rPr>
          <w:rFonts w:ascii="Arial" w:hAnsi="Arial" w:cs="Arial"/>
          <w:szCs w:val="22"/>
          <w:lang w:val="en-US"/>
        </w:rPr>
        <w:t xml:space="preserve"> flow of gas in VIP </w:t>
      </w:r>
      <w:proofErr w:type="spellStart"/>
      <w:r w:rsidR="00A50A93">
        <w:rPr>
          <w:rFonts w:ascii="Arial" w:hAnsi="Arial" w:cs="Arial"/>
          <w:szCs w:val="22"/>
          <w:lang w:val="en-US"/>
        </w:rPr>
        <w:t>Pirineos</w:t>
      </w:r>
      <w:proofErr w:type="spellEnd"/>
      <w:r w:rsidR="00A50A93">
        <w:rPr>
          <w:rFonts w:ascii="Arial" w:hAnsi="Arial" w:cs="Arial"/>
          <w:szCs w:val="22"/>
          <w:lang w:val="en-US"/>
        </w:rPr>
        <w:t xml:space="preserve"> </w:t>
      </w:r>
      <w:r w:rsidR="001A65BD">
        <w:rPr>
          <w:rFonts w:ascii="Arial" w:hAnsi="Arial" w:cs="Arial"/>
          <w:szCs w:val="22"/>
          <w:lang w:val="en-US"/>
        </w:rPr>
        <w:t xml:space="preserve">was </w:t>
      </w:r>
      <w:r w:rsidR="00A50A93">
        <w:rPr>
          <w:rFonts w:ascii="Arial" w:hAnsi="Arial" w:cs="Arial"/>
          <w:szCs w:val="22"/>
          <w:lang w:val="en-US"/>
        </w:rPr>
        <w:t>flowing gas from Spain to Fra</w:t>
      </w:r>
      <w:r w:rsidR="00AF3A42">
        <w:rPr>
          <w:rFonts w:ascii="Arial" w:hAnsi="Arial" w:cs="Arial"/>
          <w:szCs w:val="22"/>
          <w:lang w:val="en-US"/>
        </w:rPr>
        <w:t xml:space="preserve">nce </w:t>
      </w:r>
      <w:r w:rsidR="00A50A93">
        <w:rPr>
          <w:rFonts w:ascii="Arial" w:hAnsi="Arial" w:cs="Arial"/>
          <w:szCs w:val="22"/>
          <w:lang w:val="en-US"/>
        </w:rPr>
        <w:t xml:space="preserve">at </w:t>
      </w:r>
      <w:r w:rsidR="00AF3A42">
        <w:rPr>
          <w:rFonts w:ascii="Arial" w:hAnsi="Arial" w:cs="Arial"/>
          <w:szCs w:val="22"/>
          <w:lang w:val="en-US"/>
        </w:rPr>
        <w:t>almost maximum capacity</w:t>
      </w:r>
      <w:r w:rsidR="00BC26DB">
        <w:rPr>
          <w:rFonts w:ascii="Arial" w:hAnsi="Arial" w:cs="Arial"/>
          <w:szCs w:val="22"/>
          <w:lang w:val="en-US"/>
        </w:rPr>
        <w:t xml:space="preserve"> of the IP</w:t>
      </w:r>
      <w:r w:rsidR="003D49B8">
        <w:rPr>
          <w:rFonts w:ascii="Arial" w:hAnsi="Arial" w:cs="Arial"/>
          <w:szCs w:val="22"/>
          <w:lang w:val="en-US"/>
        </w:rPr>
        <w:t xml:space="preserve"> (including oversubscribed capacity)</w:t>
      </w:r>
      <w:r w:rsidR="00AF3A42">
        <w:rPr>
          <w:rFonts w:ascii="Arial" w:hAnsi="Arial" w:cs="Arial"/>
          <w:szCs w:val="22"/>
          <w:lang w:val="en-US"/>
        </w:rPr>
        <w:t>. This shows</w:t>
      </w:r>
      <w:r w:rsidR="00A50A93">
        <w:rPr>
          <w:rFonts w:ascii="Arial" w:hAnsi="Arial" w:cs="Arial"/>
          <w:szCs w:val="22"/>
          <w:lang w:val="en-US"/>
        </w:rPr>
        <w:t xml:space="preserve"> that market is functioning</w:t>
      </w:r>
      <w:r w:rsidR="00AF3A42">
        <w:rPr>
          <w:rFonts w:ascii="Arial" w:hAnsi="Arial" w:cs="Arial"/>
          <w:szCs w:val="22"/>
          <w:lang w:val="en-US"/>
        </w:rPr>
        <w:t xml:space="preserve"> </w:t>
      </w:r>
      <w:r w:rsidR="00BC26DB">
        <w:rPr>
          <w:rFonts w:ascii="Arial" w:hAnsi="Arial" w:cs="Arial"/>
          <w:szCs w:val="22"/>
          <w:lang w:val="en-US"/>
        </w:rPr>
        <w:t>since</w:t>
      </w:r>
      <w:r w:rsidR="00AF3A42">
        <w:rPr>
          <w:rFonts w:ascii="Arial" w:hAnsi="Arial" w:cs="Arial"/>
          <w:szCs w:val="22"/>
          <w:lang w:val="en-US"/>
        </w:rPr>
        <w:t xml:space="preserve"> gas flows follow the gas </w:t>
      </w:r>
      <w:r w:rsidR="00AF3A42">
        <w:rPr>
          <w:rFonts w:ascii="Arial" w:hAnsi="Arial" w:cs="Arial"/>
          <w:szCs w:val="22"/>
          <w:lang w:val="en-US"/>
        </w:rPr>
        <w:lastRenderedPageBreak/>
        <w:t>prices</w:t>
      </w:r>
      <w:r w:rsidR="00BC26DB">
        <w:rPr>
          <w:rFonts w:ascii="Arial" w:hAnsi="Arial" w:cs="Arial"/>
          <w:szCs w:val="22"/>
          <w:lang w:val="en-US"/>
        </w:rPr>
        <w:t xml:space="preserve"> signals</w:t>
      </w:r>
      <w:r w:rsidR="00A50A93">
        <w:rPr>
          <w:rFonts w:ascii="Arial" w:hAnsi="Arial" w:cs="Arial"/>
          <w:szCs w:val="22"/>
          <w:lang w:val="en-US"/>
        </w:rPr>
        <w:t xml:space="preserve">. </w:t>
      </w:r>
      <w:r w:rsidR="006A5223">
        <w:rPr>
          <w:rFonts w:ascii="Arial" w:hAnsi="Arial" w:cs="Arial"/>
          <w:szCs w:val="22"/>
          <w:lang w:val="en-US"/>
        </w:rPr>
        <w:t>During this spike prices episode, two flexibility elements were not working as usual: underground storage in UK were not in operation and Groningen production</w:t>
      </w:r>
      <w:r w:rsidR="00BC26DB">
        <w:rPr>
          <w:rFonts w:ascii="Arial" w:hAnsi="Arial" w:cs="Arial"/>
          <w:szCs w:val="22"/>
          <w:lang w:val="en-US"/>
        </w:rPr>
        <w:t xml:space="preserve"> is being restricted</w:t>
      </w:r>
      <w:r w:rsidR="006A5223">
        <w:rPr>
          <w:rFonts w:ascii="Arial" w:hAnsi="Arial" w:cs="Arial"/>
          <w:szCs w:val="22"/>
          <w:lang w:val="en-US"/>
        </w:rPr>
        <w:t>.</w:t>
      </w:r>
      <w:r w:rsidR="00C82FF7">
        <w:rPr>
          <w:rFonts w:ascii="Arial" w:hAnsi="Arial" w:cs="Arial"/>
          <w:szCs w:val="22"/>
          <w:lang w:val="en-US"/>
        </w:rPr>
        <w:t xml:space="preserve"> At the end of the winter</w:t>
      </w:r>
      <w:r w:rsidR="00A50A93">
        <w:rPr>
          <w:rFonts w:ascii="Arial" w:hAnsi="Arial" w:cs="Arial"/>
          <w:szCs w:val="22"/>
          <w:lang w:val="en-US"/>
        </w:rPr>
        <w:t xml:space="preserve"> </w:t>
      </w:r>
      <w:r w:rsidR="00C82FF7">
        <w:rPr>
          <w:rFonts w:ascii="Arial" w:hAnsi="Arial" w:cs="Arial"/>
          <w:szCs w:val="22"/>
          <w:lang w:val="en-US"/>
        </w:rPr>
        <w:t>period the gas market</w:t>
      </w:r>
      <w:r w:rsidR="00A32F89">
        <w:rPr>
          <w:rFonts w:ascii="Arial" w:hAnsi="Arial" w:cs="Arial"/>
          <w:szCs w:val="22"/>
          <w:lang w:val="en-US"/>
        </w:rPr>
        <w:t xml:space="preserve"> return</w:t>
      </w:r>
      <w:r w:rsidR="00F44BFB">
        <w:rPr>
          <w:rFonts w:ascii="Arial" w:hAnsi="Arial" w:cs="Arial"/>
          <w:szCs w:val="22"/>
          <w:lang w:val="en-US"/>
        </w:rPr>
        <w:t>ed</w:t>
      </w:r>
      <w:r w:rsidR="00A32F89">
        <w:rPr>
          <w:rFonts w:ascii="Arial" w:hAnsi="Arial" w:cs="Arial"/>
          <w:szCs w:val="22"/>
          <w:lang w:val="en-US"/>
        </w:rPr>
        <w:t xml:space="preserve"> to </w:t>
      </w:r>
      <w:proofErr w:type="gramStart"/>
      <w:r w:rsidR="00A32F89">
        <w:rPr>
          <w:rFonts w:ascii="Arial" w:hAnsi="Arial" w:cs="Arial"/>
          <w:szCs w:val="22"/>
          <w:lang w:val="en-US"/>
        </w:rPr>
        <w:t xml:space="preserve">the </w:t>
      </w:r>
      <w:r w:rsidR="003D49B8">
        <w:rPr>
          <w:rFonts w:ascii="Arial" w:hAnsi="Arial" w:cs="Arial"/>
          <w:szCs w:val="22"/>
          <w:lang w:val="en-US"/>
        </w:rPr>
        <w:t xml:space="preserve"> normal</w:t>
      </w:r>
      <w:proofErr w:type="gramEnd"/>
      <w:r w:rsidR="00A32F89">
        <w:rPr>
          <w:rFonts w:ascii="Arial" w:hAnsi="Arial" w:cs="Arial"/>
          <w:szCs w:val="22"/>
          <w:lang w:val="en-US"/>
        </w:rPr>
        <w:t xml:space="preserve"> situation.</w:t>
      </w:r>
    </w:p>
    <w:p w:rsidR="000A7205" w:rsidRDefault="000A7205" w:rsidP="000A7205">
      <w:pPr>
        <w:pStyle w:val="Body1"/>
        <w:spacing w:before="0" w:after="0" w:line="240" w:lineRule="auto"/>
        <w:ind w:left="1080"/>
        <w:rPr>
          <w:rFonts w:ascii="Arial" w:hAnsi="Arial" w:cs="Arial"/>
          <w:b/>
          <w:szCs w:val="22"/>
          <w:u w:val="single"/>
          <w:lang w:val="en-US"/>
        </w:rPr>
      </w:pPr>
    </w:p>
    <w:p w:rsidR="000A7205" w:rsidRPr="000A7205" w:rsidRDefault="000A7205" w:rsidP="000A7205">
      <w:pPr>
        <w:pStyle w:val="Body1"/>
        <w:numPr>
          <w:ilvl w:val="0"/>
          <w:numId w:val="26"/>
        </w:numPr>
        <w:spacing w:before="0" w:after="0" w:line="240" w:lineRule="auto"/>
        <w:rPr>
          <w:rFonts w:ascii="Arial" w:hAnsi="Arial" w:cs="Arial"/>
          <w:b/>
          <w:szCs w:val="22"/>
          <w:u w:val="single"/>
          <w:lang w:val="en-US"/>
        </w:rPr>
      </w:pPr>
      <w:r>
        <w:rPr>
          <w:rFonts w:ascii="Arial" w:hAnsi="Arial" w:cs="Arial"/>
          <w:b/>
          <w:szCs w:val="22"/>
          <w:u w:val="single"/>
          <w:lang w:val="en-US"/>
        </w:rPr>
        <w:t>Merge</w:t>
      </w:r>
      <w:r w:rsidR="00146397">
        <w:rPr>
          <w:rFonts w:ascii="Arial" w:hAnsi="Arial" w:cs="Arial"/>
          <w:b/>
          <w:szCs w:val="22"/>
          <w:u w:val="single"/>
          <w:lang w:val="en-US"/>
        </w:rPr>
        <w:t>r</w:t>
      </w:r>
      <w:r>
        <w:rPr>
          <w:rFonts w:ascii="Arial" w:hAnsi="Arial" w:cs="Arial"/>
          <w:b/>
          <w:szCs w:val="22"/>
          <w:u w:val="single"/>
          <w:lang w:val="en-US"/>
        </w:rPr>
        <w:t xml:space="preserve"> of market areas: functioning of the gas system.</w:t>
      </w:r>
    </w:p>
    <w:p w:rsidR="006A2E7D" w:rsidRPr="000A7205" w:rsidRDefault="006A2E7D" w:rsidP="006A2E7D">
      <w:pPr>
        <w:pStyle w:val="Body1"/>
        <w:spacing w:before="0" w:after="0" w:line="240" w:lineRule="auto"/>
        <w:rPr>
          <w:rFonts w:ascii="Arial" w:hAnsi="Arial" w:cs="Arial"/>
          <w:b/>
          <w:szCs w:val="22"/>
          <w:u w:val="single"/>
          <w:lang w:val="en-US"/>
        </w:rPr>
      </w:pPr>
    </w:p>
    <w:p w:rsidR="003B7AF7" w:rsidRDefault="00D129E3" w:rsidP="00790C56">
      <w:pPr>
        <w:pStyle w:val="Body1"/>
        <w:spacing w:before="0" w:after="0" w:line="240" w:lineRule="auto"/>
        <w:rPr>
          <w:rFonts w:ascii="Arial" w:hAnsi="Arial" w:cs="Arial"/>
          <w:szCs w:val="22"/>
          <w:lang w:val="en-GB"/>
        </w:rPr>
      </w:pPr>
      <w:r w:rsidRPr="000A7205">
        <w:rPr>
          <w:rFonts w:ascii="Arial" w:hAnsi="Arial" w:cs="Arial"/>
          <w:szCs w:val="22"/>
          <w:lang w:val="en-GB"/>
        </w:rPr>
        <w:t xml:space="preserve">With regard to </w:t>
      </w:r>
      <w:r w:rsidR="009361F7">
        <w:rPr>
          <w:rFonts w:ascii="Arial" w:hAnsi="Arial" w:cs="Arial"/>
          <w:szCs w:val="22"/>
          <w:lang w:val="en-GB"/>
        </w:rPr>
        <w:t>the merger of</w:t>
      </w:r>
      <w:r w:rsidR="00543C6C" w:rsidRPr="000A7205">
        <w:rPr>
          <w:rFonts w:ascii="Arial" w:hAnsi="Arial" w:cs="Arial"/>
          <w:szCs w:val="22"/>
          <w:lang w:val="en-GB"/>
        </w:rPr>
        <w:t xml:space="preserve"> </w:t>
      </w:r>
      <w:r w:rsidRPr="000A7205">
        <w:rPr>
          <w:rFonts w:ascii="Arial" w:hAnsi="Arial" w:cs="Arial"/>
          <w:szCs w:val="22"/>
          <w:lang w:val="en-GB"/>
        </w:rPr>
        <w:t xml:space="preserve">market areas </w:t>
      </w:r>
      <w:r w:rsidR="009361F7">
        <w:rPr>
          <w:rFonts w:ascii="Arial" w:hAnsi="Arial" w:cs="Arial"/>
          <w:szCs w:val="22"/>
          <w:lang w:val="en-GB"/>
        </w:rPr>
        <w:t xml:space="preserve">in November 2018 </w:t>
      </w:r>
      <w:r w:rsidRPr="000A7205">
        <w:rPr>
          <w:rFonts w:ascii="Arial" w:hAnsi="Arial" w:cs="Arial"/>
          <w:szCs w:val="22"/>
          <w:lang w:val="en-GB"/>
        </w:rPr>
        <w:t>in France</w:t>
      </w:r>
      <w:r w:rsidR="003B7AF7">
        <w:rPr>
          <w:rFonts w:ascii="Arial" w:hAnsi="Arial" w:cs="Arial"/>
          <w:szCs w:val="22"/>
          <w:lang w:val="en-GB"/>
        </w:rPr>
        <w:t xml:space="preserve">, CRE </w:t>
      </w:r>
      <w:r w:rsidR="009361F7">
        <w:rPr>
          <w:rFonts w:ascii="Arial" w:hAnsi="Arial" w:cs="Arial"/>
          <w:szCs w:val="22"/>
          <w:lang w:val="en-GB"/>
        </w:rPr>
        <w:t>shared a presentation</w:t>
      </w:r>
      <w:r w:rsidR="003B7AF7">
        <w:rPr>
          <w:rFonts w:ascii="Arial" w:hAnsi="Arial" w:cs="Arial"/>
          <w:szCs w:val="22"/>
          <w:lang w:val="en-GB"/>
        </w:rPr>
        <w:t>.</w:t>
      </w:r>
      <w:r w:rsidR="009361F7">
        <w:rPr>
          <w:rFonts w:ascii="Arial" w:hAnsi="Arial" w:cs="Arial"/>
          <w:szCs w:val="22"/>
          <w:lang w:val="en-GB"/>
        </w:rPr>
        <w:t xml:space="preserve"> </w:t>
      </w:r>
      <w:r w:rsidR="003B7AF7">
        <w:rPr>
          <w:rFonts w:ascii="Arial" w:hAnsi="Arial" w:cs="Arial"/>
          <w:szCs w:val="22"/>
          <w:lang w:val="en-GB"/>
        </w:rPr>
        <w:t>CRE explained</w:t>
      </w:r>
      <w:r w:rsidR="00EB113E">
        <w:rPr>
          <w:rFonts w:ascii="Arial" w:hAnsi="Arial" w:cs="Arial"/>
          <w:szCs w:val="22"/>
          <w:lang w:val="en-GB"/>
        </w:rPr>
        <w:t>, under different scenarios,</w:t>
      </w:r>
      <w:r w:rsidR="003B7AF7">
        <w:rPr>
          <w:rFonts w:ascii="Arial" w:hAnsi="Arial" w:cs="Arial"/>
          <w:szCs w:val="22"/>
          <w:lang w:val="en-GB"/>
        </w:rPr>
        <w:t xml:space="preserve"> how</w:t>
      </w:r>
      <w:r w:rsidR="00EB113E">
        <w:rPr>
          <w:rFonts w:ascii="Arial" w:hAnsi="Arial" w:cs="Arial"/>
          <w:szCs w:val="22"/>
          <w:lang w:val="en-GB"/>
        </w:rPr>
        <w:t xml:space="preserve"> </w:t>
      </w:r>
      <w:r w:rsidR="00AD3D76">
        <w:rPr>
          <w:rFonts w:ascii="Arial" w:hAnsi="Arial" w:cs="Arial"/>
          <w:szCs w:val="22"/>
          <w:lang w:val="en-GB"/>
        </w:rPr>
        <w:t>French TSOs</w:t>
      </w:r>
      <w:r w:rsidR="003D49B8">
        <w:rPr>
          <w:rFonts w:ascii="Arial" w:hAnsi="Arial" w:cs="Arial"/>
          <w:szCs w:val="22"/>
          <w:lang w:val="en-GB"/>
        </w:rPr>
        <w:t xml:space="preserve"> would</w:t>
      </w:r>
      <w:r w:rsidR="00DC7A5E">
        <w:rPr>
          <w:rFonts w:ascii="Arial" w:hAnsi="Arial" w:cs="Arial"/>
          <w:szCs w:val="22"/>
          <w:lang w:val="en-GB"/>
        </w:rPr>
        <w:t xml:space="preserve"> </w:t>
      </w:r>
      <w:r w:rsidR="003B7AF7">
        <w:rPr>
          <w:rFonts w:ascii="Arial" w:hAnsi="Arial" w:cs="Arial"/>
          <w:szCs w:val="22"/>
          <w:lang w:val="en-GB"/>
        </w:rPr>
        <w:t xml:space="preserve">tackle the remaining </w:t>
      </w:r>
      <w:r w:rsidR="00EB113E">
        <w:rPr>
          <w:rFonts w:ascii="Arial" w:hAnsi="Arial" w:cs="Arial"/>
          <w:szCs w:val="22"/>
          <w:lang w:val="en-GB"/>
        </w:rPr>
        <w:t>internal constraints after the merger</w:t>
      </w:r>
      <w:r w:rsidR="00096959">
        <w:rPr>
          <w:rFonts w:ascii="Arial" w:hAnsi="Arial" w:cs="Arial"/>
          <w:szCs w:val="22"/>
          <w:lang w:val="en-GB"/>
        </w:rPr>
        <w:t xml:space="preserve">, the entry-exit points affected and the mechanisms </w:t>
      </w:r>
      <w:r w:rsidR="00F04A91">
        <w:rPr>
          <w:rFonts w:ascii="Arial" w:hAnsi="Arial" w:cs="Arial"/>
          <w:szCs w:val="22"/>
          <w:lang w:val="en-GB"/>
        </w:rPr>
        <w:t xml:space="preserve">(and merit order) </w:t>
      </w:r>
      <w:r w:rsidR="00096959">
        <w:rPr>
          <w:rFonts w:ascii="Arial" w:hAnsi="Arial" w:cs="Arial"/>
          <w:szCs w:val="22"/>
          <w:lang w:val="en-GB"/>
        </w:rPr>
        <w:t>to apply in different points in the event of daily constraints</w:t>
      </w:r>
      <w:r w:rsidR="003D49B8">
        <w:rPr>
          <w:rFonts w:ascii="Arial" w:hAnsi="Arial" w:cs="Arial"/>
          <w:szCs w:val="22"/>
          <w:lang w:val="en-GB"/>
        </w:rPr>
        <w:t>,</w:t>
      </w:r>
      <w:r w:rsidR="00096959">
        <w:rPr>
          <w:rFonts w:ascii="Arial" w:hAnsi="Arial" w:cs="Arial"/>
          <w:szCs w:val="22"/>
          <w:lang w:val="en-GB"/>
        </w:rPr>
        <w:t xml:space="preserve"> </w:t>
      </w:r>
      <w:proofErr w:type="gramStart"/>
      <w:r w:rsidR="00096959">
        <w:rPr>
          <w:rFonts w:ascii="Arial" w:hAnsi="Arial" w:cs="Arial"/>
          <w:szCs w:val="22"/>
          <w:lang w:val="en-GB"/>
        </w:rPr>
        <w:t xml:space="preserve">and </w:t>
      </w:r>
      <w:r w:rsidR="003D49B8">
        <w:rPr>
          <w:rFonts w:ascii="Arial" w:hAnsi="Arial" w:cs="Arial"/>
          <w:szCs w:val="22"/>
          <w:lang w:val="en-GB"/>
        </w:rPr>
        <w:t xml:space="preserve"> when</w:t>
      </w:r>
      <w:proofErr w:type="gramEnd"/>
      <w:r w:rsidR="003D49B8">
        <w:rPr>
          <w:rFonts w:ascii="Arial" w:hAnsi="Arial" w:cs="Arial"/>
          <w:szCs w:val="22"/>
          <w:lang w:val="en-GB"/>
        </w:rPr>
        <w:t xml:space="preserve"> </w:t>
      </w:r>
      <w:r w:rsidR="00096959">
        <w:rPr>
          <w:rFonts w:ascii="Arial" w:hAnsi="Arial" w:cs="Arial"/>
          <w:szCs w:val="22"/>
          <w:lang w:val="en-GB"/>
        </w:rPr>
        <w:t>th</w:t>
      </w:r>
      <w:r w:rsidR="00F04A91">
        <w:rPr>
          <w:rFonts w:ascii="Arial" w:hAnsi="Arial" w:cs="Arial"/>
          <w:szCs w:val="22"/>
          <w:lang w:val="en-GB"/>
        </w:rPr>
        <w:t>e</w:t>
      </w:r>
      <w:r w:rsidR="00096959">
        <w:rPr>
          <w:rFonts w:ascii="Arial" w:hAnsi="Arial" w:cs="Arial"/>
          <w:szCs w:val="22"/>
          <w:lang w:val="en-GB"/>
        </w:rPr>
        <w:t>s</w:t>
      </w:r>
      <w:r w:rsidR="00F04A91">
        <w:rPr>
          <w:rFonts w:ascii="Arial" w:hAnsi="Arial" w:cs="Arial"/>
          <w:szCs w:val="22"/>
          <w:lang w:val="en-GB"/>
        </w:rPr>
        <w:t>e</w:t>
      </w:r>
      <w:r w:rsidR="00096959">
        <w:rPr>
          <w:rFonts w:ascii="Arial" w:hAnsi="Arial" w:cs="Arial"/>
          <w:szCs w:val="22"/>
          <w:lang w:val="en-GB"/>
        </w:rPr>
        <w:t xml:space="preserve"> mechanism</w:t>
      </w:r>
      <w:r w:rsidR="00F04A91">
        <w:rPr>
          <w:rFonts w:ascii="Arial" w:hAnsi="Arial" w:cs="Arial"/>
          <w:szCs w:val="22"/>
          <w:lang w:val="en-GB"/>
        </w:rPr>
        <w:t>s</w:t>
      </w:r>
      <w:r w:rsidR="00096959">
        <w:rPr>
          <w:rFonts w:ascii="Arial" w:hAnsi="Arial" w:cs="Arial"/>
          <w:szCs w:val="22"/>
          <w:lang w:val="en-GB"/>
        </w:rPr>
        <w:t xml:space="preserve"> failed.  </w:t>
      </w:r>
      <w:r w:rsidR="00D36864">
        <w:rPr>
          <w:rFonts w:ascii="Arial" w:hAnsi="Arial" w:cs="Arial"/>
          <w:szCs w:val="22"/>
          <w:lang w:val="en-GB"/>
        </w:rPr>
        <w:t>Furthermore, it was presented an</w:t>
      </w:r>
      <w:r w:rsidR="00F04A91">
        <w:rPr>
          <w:rFonts w:ascii="Arial" w:hAnsi="Arial" w:cs="Arial"/>
          <w:szCs w:val="22"/>
          <w:lang w:val="en-GB"/>
        </w:rPr>
        <w:t xml:space="preserve"> example of the functioning of locational spreads products </w:t>
      </w:r>
      <w:r w:rsidR="00697DB2">
        <w:rPr>
          <w:rFonts w:ascii="Arial" w:hAnsi="Arial" w:cs="Arial"/>
          <w:szCs w:val="22"/>
          <w:lang w:val="en-GB"/>
        </w:rPr>
        <w:t>and the last resort mechanism</w:t>
      </w:r>
      <w:r w:rsidR="003D49B8">
        <w:rPr>
          <w:rFonts w:ascii="Arial" w:hAnsi="Arial" w:cs="Arial"/>
          <w:szCs w:val="22"/>
          <w:lang w:val="en-GB"/>
        </w:rPr>
        <w:t>,</w:t>
      </w:r>
      <w:r w:rsidR="00697DB2">
        <w:rPr>
          <w:rFonts w:ascii="Arial" w:hAnsi="Arial" w:cs="Arial"/>
          <w:szCs w:val="22"/>
          <w:lang w:val="en-GB"/>
        </w:rPr>
        <w:t xml:space="preserve"> called mutualized restriction (pro rata reduction of nominations to remove congestions).</w:t>
      </w:r>
      <w:r w:rsidR="00474C84">
        <w:rPr>
          <w:rFonts w:ascii="Arial" w:hAnsi="Arial" w:cs="Arial"/>
          <w:szCs w:val="22"/>
          <w:lang w:val="en-GB"/>
        </w:rPr>
        <w:t xml:space="preserve"> </w:t>
      </w:r>
      <w:proofErr w:type="spellStart"/>
      <w:r w:rsidR="00474C84">
        <w:rPr>
          <w:rFonts w:ascii="Arial" w:hAnsi="Arial" w:cs="Arial"/>
          <w:szCs w:val="22"/>
          <w:lang w:val="en-GB"/>
        </w:rPr>
        <w:t>Enagas</w:t>
      </w:r>
      <w:proofErr w:type="spellEnd"/>
      <w:r w:rsidR="00474C84">
        <w:rPr>
          <w:rFonts w:ascii="Arial" w:hAnsi="Arial" w:cs="Arial"/>
          <w:szCs w:val="22"/>
          <w:lang w:val="en-GB"/>
        </w:rPr>
        <w:t xml:space="preserve"> asked how </w:t>
      </w:r>
      <w:r w:rsidR="003D49B8">
        <w:rPr>
          <w:rFonts w:ascii="Arial" w:hAnsi="Arial" w:cs="Arial"/>
          <w:szCs w:val="22"/>
          <w:lang w:val="en-GB"/>
        </w:rPr>
        <w:t xml:space="preserve">VIP </w:t>
      </w:r>
      <w:proofErr w:type="spellStart"/>
      <w:r w:rsidR="003D49B8">
        <w:rPr>
          <w:rFonts w:ascii="Arial" w:hAnsi="Arial" w:cs="Arial"/>
          <w:szCs w:val="22"/>
          <w:lang w:val="en-GB"/>
        </w:rPr>
        <w:t>Pirineos</w:t>
      </w:r>
      <w:proofErr w:type="spellEnd"/>
      <w:r w:rsidR="003D49B8">
        <w:rPr>
          <w:rFonts w:ascii="Arial" w:hAnsi="Arial" w:cs="Arial"/>
          <w:szCs w:val="22"/>
          <w:lang w:val="en-GB"/>
        </w:rPr>
        <w:t xml:space="preserve"> </w:t>
      </w:r>
      <w:r w:rsidR="009361F7">
        <w:rPr>
          <w:rFonts w:ascii="Arial" w:hAnsi="Arial" w:cs="Arial"/>
          <w:szCs w:val="22"/>
          <w:lang w:val="en-GB"/>
        </w:rPr>
        <w:t xml:space="preserve">will be </w:t>
      </w:r>
      <w:r w:rsidR="00474C84">
        <w:rPr>
          <w:rFonts w:ascii="Arial" w:hAnsi="Arial" w:cs="Arial"/>
          <w:szCs w:val="22"/>
          <w:lang w:val="en-GB"/>
        </w:rPr>
        <w:t>affect</w:t>
      </w:r>
      <w:r w:rsidR="009361F7">
        <w:rPr>
          <w:rFonts w:ascii="Arial" w:hAnsi="Arial" w:cs="Arial"/>
          <w:szCs w:val="22"/>
          <w:lang w:val="en-GB"/>
        </w:rPr>
        <w:t xml:space="preserve">ed with the application of </w:t>
      </w:r>
      <w:r w:rsidR="00474C84">
        <w:rPr>
          <w:rFonts w:ascii="Arial" w:hAnsi="Arial" w:cs="Arial"/>
          <w:szCs w:val="22"/>
          <w:lang w:val="en-GB"/>
        </w:rPr>
        <w:t xml:space="preserve">these mechanisms, in particular </w:t>
      </w:r>
      <w:r w:rsidR="009361F7">
        <w:rPr>
          <w:rFonts w:ascii="Arial" w:hAnsi="Arial" w:cs="Arial"/>
          <w:szCs w:val="22"/>
          <w:lang w:val="en-GB"/>
        </w:rPr>
        <w:t xml:space="preserve">with </w:t>
      </w:r>
      <w:r w:rsidR="00474C84">
        <w:rPr>
          <w:rFonts w:ascii="Arial" w:hAnsi="Arial" w:cs="Arial"/>
          <w:szCs w:val="22"/>
          <w:lang w:val="en-GB"/>
        </w:rPr>
        <w:t>mutualisation</w:t>
      </w:r>
      <w:r w:rsidR="003D49B8">
        <w:rPr>
          <w:rFonts w:ascii="Arial" w:hAnsi="Arial" w:cs="Arial"/>
          <w:szCs w:val="22"/>
          <w:lang w:val="en-GB"/>
        </w:rPr>
        <w:t>, taking into consideration that all capacity sold are firm capacity</w:t>
      </w:r>
      <w:r w:rsidR="00474C84">
        <w:rPr>
          <w:rFonts w:ascii="Arial" w:hAnsi="Arial" w:cs="Arial"/>
          <w:szCs w:val="22"/>
          <w:lang w:val="en-GB"/>
        </w:rPr>
        <w:t xml:space="preserve">. </w:t>
      </w:r>
      <w:r w:rsidR="007E7D33">
        <w:rPr>
          <w:rFonts w:ascii="Arial" w:hAnsi="Arial" w:cs="Arial"/>
          <w:szCs w:val="22"/>
          <w:lang w:val="en-GB"/>
        </w:rPr>
        <w:t xml:space="preserve">CRE explained that VIP </w:t>
      </w:r>
      <w:proofErr w:type="spellStart"/>
      <w:r w:rsidR="007E7D33">
        <w:rPr>
          <w:rFonts w:ascii="Arial" w:hAnsi="Arial" w:cs="Arial"/>
          <w:szCs w:val="22"/>
          <w:lang w:val="en-GB"/>
        </w:rPr>
        <w:t>Pirineos</w:t>
      </w:r>
      <w:proofErr w:type="spellEnd"/>
      <w:r w:rsidR="007E7D33">
        <w:rPr>
          <w:rFonts w:ascii="Arial" w:hAnsi="Arial" w:cs="Arial"/>
          <w:szCs w:val="22"/>
          <w:lang w:val="en-GB"/>
        </w:rPr>
        <w:t xml:space="preserve"> has the same consideration than any other entry/exit point of the French </w:t>
      </w:r>
      <w:r w:rsidR="009361F7">
        <w:rPr>
          <w:rFonts w:ascii="Arial" w:hAnsi="Arial" w:cs="Arial"/>
          <w:szCs w:val="22"/>
          <w:lang w:val="en-GB"/>
        </w:rPr>
        <w:t xml:space="preserve">gas </w:t>
      </w:r>
      <w:r w:rsidR="007E7D33">
        <w:rPr>
          <w:rFonts w:ascii="Arial" w:hAnsi="Arial" w:cs="Arial"/>
          <w:szCs w:val="22"/>
          <w:lang w:val="en-GB"/>
        </w:rPr>
        <w:t xml:space="preserve">system. </w:t>
      </w:r>
      <w:proofErr w:type="spellStart"/>
      <w:r w:rsidR="007E7D33">
        <w:rPr>
          <w:rFonts w:ascii="Arial" w:hAnsi="Arial" w:cs="Arial"/>
          <w:szCs w:val="22"/>
          <w:lang w:val="en-GB"/>
        </w:rPr>
        <w:t>Enagas</w:t>
      </w:r>
      <w:proofErr w:type="spellEnd"/>
      <w:r w:rsidR="007E7D33">
        <w:rPr>
          <w:rFonts w:ascii="Arial" w:hAnsi="Arial" w:cs="Arial"/>
          <w:szCs w:val="22"/>
          <w:lang w:val="en-GB"/>
        </w:rPr>
        <w:t xml:space="preserve"> </w:t>
      </w:r>
      <w:r w:rsidR="009361F7">
        <w:rPr>
          <w:rFonts w:ascii="Arial" w:hAnsi="Arial" w:cs="Arial"/>
          <w:szCs w:val="22"/>
          <w:lang w:val="en-GB"/>
        </w:rPr>
        <w:t>remarked</w:t>
      </w:r>
      <w:r w:rsidR="007E7D33">
        <w:rPr>
          <w:rFonts w:ascii="Arial" w:hAnsi="Arial" w:cs="Arial"/>
          <w:szCs w:val="22"/>
          <w:lang w:val="en-GB"/>
        </w:rPr>
        <w:t xml:space="preserve"> that tariffs are increasing in VIP </w:t>
      </w:r>
      <w:proofErr w:type="spellStart"/>
      <w:r w:rsidR="007E7D33">
        <w:rPr>
          <w:rFonts w:ascii="Arial" w:hAnsi="Arial" w:cs="Arial"/>
          <w:szCs w:val="22"/>
          <w:lang w:val="en-GB"/>
        </w:rPr>
        <w:t>Pirineos</w:t>
      </w:r>
      <w:proofErr w:type="spellEnd"/>
      <w:r w:rsidR="007E7D33">
        <w:rPr>
          <w:rFonts w:ascii="Arial" w:hAnsi="Arial" w:cs="Arial"/>
          <w:szCs w:val="22"/>
          <w:lang w:val="en-GB"/>
        </w:rPr>
        <w:t xml:space="preserve"> at French side and the mutualisation mechanism is not taking into </w:t>
      </w:r>
      <w:r w:rsidR="003C78CF">
        <w:rPr>
          <w:rFonts w:ascii="Arial" w:hAnsi="Arial" w:cs="Arial"/>
          <w:szCs w:val="22"/>
          <w:lang w:val="en-GB"/>
        </w:rPr>
        <w:t xml:space="preserve">consideration </w:t>
      </w:r>
      <w:r w:rsidR="007E7D33">
        <w:rPr>
          <w:rFonts w:ascii="Arial" w:hAnsi="Arial" w:cs="Arial"/>
          <w:szCs w:val="22"/>
          <w:lang w:val="en-GB"/>
        </w:rPr>
        <w:t xml:space="preserve">this issue. </w:t>
      </w:r>
    </w:p>
    <w:p w:rsidR="00146397" w:rsidRDefault="00146397" w:rsidP="00790C56">
      <w:pPr>
        <w:pStyle w:val="Body1"/>
        <w:spacing w:before="0" w:after="0" w:line="240" w:lineRule="auto"/>
        <w:rPr>
          <w:rFonts w:ascii="Arial" w:hAnsi="Arial" w:cs="Arial"/>
          <w:szCs w:val="22"/>
          <w:lang w:val="en-GB"/>
        </w:rPr>
      </w:pPr>
    </w:p>
    <w:p w:rsidR="003B7AF7" w:rsidRDefault="003B7AF7" w:rsidP="00790C56">
      <w:pPr>
        <w:pStyle w:val="Body1"/>
        <w:spacing w:before="0" w:after="0" w:line="240" w:lineRule="auto"/>
        <w:rPr>
          <w:rFonts w:ascii="Arial" w:hAnsi="Arial" w:cs="Arial"/>
          <w:szCs w:val="22"/>
          <w:lang w:val="en-GB"/>
        </w:rPr>
      </w:pPr>
    </w:p>
    <w:p w:rsidR="004D0246" w:rsidRDefault="00D36540" w:rsidP="00D36540">
      <w:pPr>
        <w:pStyle w:val="Body1"/>
        <w:spacing w:before="0" w:after="0" w:line="240" w:lineRule="auto"/>
        <w:rPr>
          <w:rFonts w:ascii="Arial" w:hAnsi="Arial" w:cs="Arial"/>
          <w:b/>
          <w:color w:val="auto"/>
          <w:szCs w:val="22"/>
          <w:lang w:val="en-US"/>
        </w:rPr>
      </w:pPr>
      <w:r w:rsidRPr="000A7205">
        <w:rPr>
          <w:rFonts w:ascii="Arial" w:hAnsi="Arial" w:cs="Arial"/>
          <w:noProof/>
          <w:szCs w:val="22"/>
        </w:rPr>
        <mc:AlternateContent>
          <mc:Choice Requires="wps">
            <w:drawing>
              <wp:anchor distT="0" distB="0" distL="114300" distR="114300" simplePos="0" relativeHeight="251659264" behindDoc="0" locked="0" layoutInCell="1" allowOverlap="1" wp14:anchorId="5259097D" wp14:editId="20DDBCBC">
                <wp:simplePos x="0" y="0"/>
                <wp:positionH relativeFrom="margin">
                  <wp:align>left</wp:align>
                </wp:positionH>
                <wp:positionV relativeFrom="paragraph">
                  <wp:posOffset>-184785</wp:posOffset>
                </wp:positionV>
                <wp:extent cx="6210300" cy="868680"/>
                <wp:effectExtent l="0" t="0" r="19050" b="26670"/>
                <wp:wrapNone/>
                <wp:docPr id="10" name="Rectángulo 10"/>
                <wp:cNvGraphicFramePr/>
                <a:graphic xmlns:a="http://schemas.openxmlformats.org/drawingml/2006/main">
                  <a:graphicData uri="http://schemas.microsoft.com/office/word/2010/wordprocessingShape">
                    <wps:wsp>
                      <wps:cNvSpPr/>
                      <wps:spPr>
                        <a:xfrm>
                          <a:off x="0" y="0"/>
                          <a:ext cx="6210300" cy="8686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2F3C" w:rsidRDefault="00196CF2" w:rsidP="004C25DC">
                            <w:r>
                              <w:t xml:space="preserve">In </w:t>
                            </w:r>
                          </w:p>
                          <w:p w:rsidR="009507F4" w:rsidRDefault="009507F4" w:rsidP="004C25DC"/>
                          <w:p w:rsidR="00D36540" w:rsidRDefault="00D36540" w:rsidP="004C25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9097D" id="Rectángulo 10" o:spid="_x0000_s1027" style="position:absolute;left:0;text-align:left;margin-left:0;margin-top:-14.55pt;width:489pt;height:6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" filled="f" strokecolor="black [3213]" strokeweight="1pt">
                <v:textbox>
                  <w:txbxContent>
                    <w:p w:rsidR="002D2F3C" w:rsidRDefault="00196CF2" w:rsidP="004C25DC">
                      <w:r>
                        <w:t xml:space="preserve">In </w:t>
                      </w:r>
                    </w:p>
                    <w:p w:rsidR="009507F4" w:rsidRDefault="009507F4" w:rsidP="004C25DC"/>
                    <w:p w:rsidR="00D36540" w:rsidRDefault="00D36540" w:rsidP="004C25DC"/>
                  </w:txbxContent>
                </v:textbox>
                <w10:wrap anchorx="margin"/>
              </v:rect>
            </w:pict>
          </mc:Fallback>
        </mc:AlternateContent>
      </w:r>
      <w:r w:rsidR="000357C9" w:rsidRPr="000A7205">
        <w:rPr>
          <w:rFonts w:ascii="Arial" w:hAnsi="Arial" w:cs="Arial"/>
          <w:b/>
          <w:color w:val="auto"/>
          <w:szCs w:val="22"/>
          <w:lang w:val="en-US"/>
        </w:rPr>
        <w:t xml:space="preserve">IG will </w:t>
      </w:r>
      <w:r w:rsidR="00B75210" w:rsidRPr="000A7205">
        <w:rPr>
          <w:rFonts w:ascii="Arial" w:hAnsi="Arial" w:cs="Arial"/>
          <w:b/>
          <w:color w:val="auto"/>
          <w:szCs w:val="22"/>
          <w:lang w:val="en-US"/>
        </w:rPr>
        <w:t xml:space="preserve">keep on </w:t>
      </w:r>
      <w:r w:rsidR="004D0246" w:rsidRPr="000A7205">
        <w:rPr>
          <w:rFonts w:ascii="Arial" w:hAnsi="Arial" w:cs="Arial"/>
          <w:b/>
          <w:color w:val="auto"/>
          <w:szCs w:val="22"/>
          <w:lang w:val="en-US"/>
        </w:rPr>
        <w:t>follow</w:t>
      </w:r>
      <w:r w:rsidR="00B75210" w:rsidRPr="000A7205">
        <w:rPr>
          <w:rFonts w:ascii="Arial" w:hAnsi="Arial" w:cs="Arial"/>
          <w:b/>
          <w:color w:val="auto"/>
          <w:szCs w:val="22"/>
          <w:lang w:val="en-US"/>
        </w:rPr>
        <w:t xml:space="preserve">ing the </w:t>
      </w:r>
      <w:r w:rsidR="00223DAA" w:rsidRPr="000A7205">
        <w:rPr>
          <w:rFonts w:ascii="Arial" w:hAnsi="Arial" w:cs="Arial"/>
          <w:b/>
          <w:color w:val="auto"/>
          <w:szCs w:val="22"/>
          <w:lang w:val="en-US"/>
        </w:rPr>
        <w:t>evolution of</w:t>
      </w:r>
      <w:r w:rsidR="00E86130" w:rsidRPr="000A7205">
        <w:rPr>
          <w:rFonts w:ascii="Arial" w:hAnsi="Arial" w:cs="Arial"/>
          <w:b/>
          <w:color w:val="auto"/>
          <w:szCs w:val="22"/>
          <w:lang w:val="en-US"/>
        </w:rPr>
        <w:t xml:space="preserve"> </w:t>
      </w:r>
      <w:r w:rsidR="00BB3D13" w:rsidRPr="000A7205">
        <w:rPr>
          <w:rFonts w:ascii="Arial" w:hAnsi="Arial" w:cs="Arial"/>
          <w:b/>
          <w:color w:val="auto"/>
          <w:szCs w:val="22"/>
          <w:lang w:val="en-US"/>
        </w:rPr>
        <w:t>price</w:t>
      </w:r>
      <w:r w:rsidR="00223DAA" w:rsidRPr="000A7205">
        <w:rPr>
          <w:rFonts w:ascii="Arial" w:hAnsi="Arial" w:cs="Arial"/>
          <w:b/>
          <w:color w:val="auto"/>
          <w:szCs w:val="22"/>
          <w:lang w:val="en-US"/>
        </w:rPr>
        <w:t>s</w:t>
      </w:r>
      <w:r w:rsidR="00B75210" w:rsidRPr="000A7205">
        <w:rPr>
          <w:rFonts w:ascii="Arial" w:hAnsi="Arial" w:cs="Arial"/>
          <w:b/>
          <w:color w:val="auto"/>
          <w:szCs w:val="22"/>
          <w:lang w:val="en-US"/>
        </w:rPr>
        <w:t xml:space="preserve"> and</w:t>
      </w:r>
      <w:r w:rsidR="00BB3D13" w:rsidRPr="000A7205">
        <w:rPr>
          <w:rFonts w:ascii="Arial" w:hAnsi="Arial" w:cs="Arial"/>
          <w:b/>
          <w:color w:val="auto"/>
          <w:szCs w:val="22"/>
          <w:lang w:val="en-US"/>
        </w:rPr>
        <w:t xml:space="preserve"> </w:t>
      </w:r>
      <w:r w:rsidR="004D0246" w:rsidRPr="000A7205">
        <w:rPr>
          <w:rFonts w:ascii="Arial" w:hAnsi="Arial" w:cs="Arial"/>
          <w:b/>
          <w:color w:val="auto"/>
          <w:szCs w:val="22"/>
          <w:lang w:val="en-US"/>
        </w:rPr>
        <w:t>spread</w:t>
      </w:r>
      <w:r w:rsidR="00B75210" w:rsidRPr="000A7205">
        <w:rPr>
          <w:rFonts w:ascii="Arial" w:hAnsi="Arial" w:cs="Arial"/>
          <w:b/>
          <w:color w:val="auto"/>
          <w:szCs w:val="22"/>
          <w:lang w:val="en-US"/>
        </w:rPr>
        <w:t>s</w:t>
      </w:r>
      <w:r w:rsidR="00BB3D13" w:rsidRPr="000A7205">
        <w:rPr>
          <w:rFonts w:ascii="Arial" w:hAnsi="Arial" w:cs="Arial"/>
          <w:b/>
          <w:color w:val="auto"/>
          <w:szCs w:val="22"/>
          <w:lang w:val="en-US"/>
        </w:rPr>
        <w:t xml:space="preserve"> </w:t>
      </w:r>
      <w:r w:rsidR="004D0246" w:rsidRPr="000A7205">
        <w:rPr>
          <w:rFonts w:ascii="Arial" w:hAnsi="Arial" w:cs="Arial"/>
          <w:b/>
          <w:color w:val="auto"/>
          <w:szCs w:val="22"/>
          <w:lang w:val="en-US"/>
        </w:rPr>
        <w:t xml:space="preserve">and the </w:t>
      </w:r>
      <w:r w:rsidR="00B75210" w:rsidRPr="000A7205">
        <w:rPr>
          <w:rFonts w:ascii="Arial" w:hAnsi="Arial" w:cs="Arial"/>
          <w:b/>
          <w:color w:val="auto"/>
          <w:szCs w:val="22"/>
          <w:lang w:val="en-US"/>
        </w:rPr>
        <w:t xml:space="preserve">proper </w:t>
      </w:r>
      <w:r w:rsidR="004D0246" w:rsidRPr="000A7205">
        <w:rPr>
          <w:rFonts w:ascii="Arial" w:hAnsi="Arial" w:cs="Arial"/>
          <w:b/>
          <w:color w:val="auto"/>
          <w:szCs w:val="22"/>
          <w:lang w:val="en-US"/>
        </w:rPr>
        <w:t>functioning of the market</w:t>
      </w:r>
      <w:r w:rsidR="00176E43" w:rsidRPr="000A7205">
        <w:rPr>
          <w:rFonts w:ascii="Arial" w:hAnsi="Arial" w:cs="Arial"/>
          <w:b/>
          <w:color w:val="auto"/>
          <w:szCs w:val="22"/>
          <w:lang w:val="en-US"/>
        </w:rPr>
        <w:t>s</w:t>
      </w:r>
      <w:r w:rsidR="004D0246" w:rsidRPr="000A7205">
        <w:rPr>
          <w:rFonts w:ascii="Arial" w:hAnsi="Arial" w:cs="Arial"/>
          <w:b/>
          <w:color w:val="auto"/>
          <w:szCs w:val="22"/>
          <w:lang w:val="en-US"/>
        </w:rPr>
        <w:t>.</w:t>
      </w:r>
    </w:p>
    <w:p w:rsidR="00D36540" w:rsidRPr="000A7205" w:rsidRDefault="00D36540" w:rsidP="004D0246">
      <w:pPr>
        <w:pStyle w:val="Body1"/>
        <w:spacing w:before="0" w:after="0"/>
        <w:rPr>
          <w:rFonts w:ascii="Arial" w:hAnsi="Arial" w:cs="Arial"/>
          <w:b/>
          <w:color w:val="auto"/>
          <w:szCs w:val="22"/>
          <w:lang w:val="en-US"/>
        </w:rPr>
      </w:pPr>
      <w:r>
        <w:rPr>
          <w:rFonts w:ascii="Arial" w:hAnsi="Arial" w:cs="Arial"/>
          <w:b/>
          <w:color w:val="auto"/>
          <w:szCs w:val="22"/>
          <w:lang w:val="en-US"/>
        </w:rPr>
        <w:t>CRE will update the group on the progress of the creation of the single gas market area in France.</w:t>
      </w:r>
    </w:p>
    <w:p w:rsidR="000357C9" w:rsidRPr="000A7205" w:rsidRDefault="000357C9" w:rsidP="004D0246">
      <w:pPr>
        <w:pStyle w:val="Body1"/>
        <w:spacing w:before="0" w:after="0"/>
        <w:rPr>
          <w:rFonts w:ascii="Arial" w:hAnsi="Arial" w:cs="Arial"/>
          <w:b/>
          <w:color w:val="auto"/>
          <w:szCs w:val="22"/>
          <w:lang w:val="en-US"/>
        </w:rPr>
      </w:pPr>
    </w:p>
    <w:p w:rsidR="00732008" w:rsidRPr="000A7205" w:rsidRDefault="004D0246" w:rsidP="000357C9">
      <w:pPr>
        <w:pStyle w:val="Body1"/>
        <w:spacing w:before="0" w:after="0"/>
        <w:rPr>
          <w:rFonts w:ascii="Arial" w:hAnsi="Arial" w:cs="Arial"/>
          <w:color w:val="548DD4" w:themeColor="text2" w:themeTint="99"/>
          <w:lang w:val="en-GB"/>
        </w:rPr>
      </w:pPr>
      <w:r w:rsidRPr="000A7205">
        <w:rPr>
          <w:rFonts w:ascii="Arial" w:hAnsi="Arial" w:cs="Arial"/>
          <w:b/>
          <w:color w:val="auto"/>
          <w:szCs w:val="22"/>
          <w:lang w:val="en-US"/>
        </w:rPr>
        <w:t xml:space="preserve"> </w:t>
      </w:r>
      <w:r w:rsidR="00732008" w:rsidRPr="000A7205">
        <w:rPr>
          <w:rFonts w:ascii="Arial" w:hAnsi="Arial" w:cs="Arial"/>
          <w:b/>
          <w:szCs w:val="22"/>
          <w:u w:val="single"/>
          <w:lang w:val="en-US"/>
        </w:rPr>
        <w:t xml:space="preserve">V. WP Fourth target. Infrastructures. </w:t>
      </w:r>
      <w:r w:rsidR="00732008" w:rsidRPr="000A7205">
        <w:rPr>
          <w:rFonts w:ascii="Arial" w:hAnsi="Arial" w:cs="Arial"/>
          <w:color w:val="548DD4" w:themeColor="text2" w:themeTint="99"/>
          <w:lang w:val="en-GB"/>
        </w:rPr>
        <w:t>(</w:t>
      </w:r>
      <w:proofErr w:type="gramStart"/>
      <w:r w:rsidR="00732008" w:rsidRPr="000A7205">
        <w:rPr>
          <w:rFonts w:ascii="Arial" w:hAnsi="Arial" w:cs="Arial"/>
          <w:color w:val="548DD4" w:themeColor="text2" w:themeTint="99"/>
          <w:lang w:val="en-GB"/>
        </w:rPr>
        <w:t>for</w:t>
      </w:r>
      <w:proofErr w:type="gramEnd"/>
      <w:r w:rsidR="008678B2" w:rsidRPr="000A7205">
        <w:rPr>
          <w:rFonts w:ascii="Arial" w:hAnsi="Arial" w:cs="Arial"/>
          <w:color w:val="548DD4" w:themeColor="text2" w:themeTint="99"/>
          <w:lang w:val="en-GB"/>
        </w:rPr>
        <w:t xml:space="preserve"> information </w:t>
      </w:r>
      <w:r w:rsidR="008257AE" w:rsidRPr="000A7205">
        <w:rPr>
          <w:rFonts w:ascii="Arial" w:hAnsi="Arial" w:cs="Arial"/>
          <w:color w:val="548DD4" w:themeColor="text2" w:themeTint="99"/>
          <w:lang w:val="en-GB"/>
        </w:rPr>
        <w:t xml:space="preserve">by </w:t>
      </w:r>
      <w:r w:rsidR="00550ADC" w:rsidRPr="000A7205">
        <w:rPr>
          <w:rFonts w:ascii="Arial" w:hAnsi="Arial" w:cs="Arial"/>
          <w:color w:val="548DD4" w:themeColor="text2" w:themeTint="99"/>
          <w:lang w:val="en-GB"/>
        </w:rPr>
        <w:t>NRA</w:t>
      </w:r>
      <w:r w:rsidR="008678B2" w:rsidRPr="000A7205">
        <w:rPr>
          <w:rFonts w:ascii="Arial" w:hAnsi="Arial" w:cs="Arial"/>
          <w:color w:val="548DD4" w:themeColor="text2" w:themeTint="99"/>
          <w:lang w:val="en-GB"/>
        </w:rPr>
        <w:t xml:space="preserve">s) </w:t>
      </w:r>
    </w:p>
    <w:p w:rsidR="000357C9" w:rsidRPr="000A7205" w:rsidRDefault="000357C9" w:rsidP="00423C5A">
      <w:pPr>
        <w:pStyle w:val="Body1"/>
        <w:spacing w:before="0" w:after="0" w:line="240" w:lineRule="auto"/>
        <w:rPr>
          <w:rFonts w:ascii="Arial" w:hAnsi="Arial" w:cs="Arial"/>
          <w:szCs w:val="22"/>
          <w:lang w:val="en-GB"/>
        </w:rPr>
      </w:pPr>
    </w:p>
    <w:p w:rsidR="000357C9" w:rsidRDefault="000357C9" w:rsidP="00423C5A">
      <w:pPr>
        <w:pStyle w:val="Body1"/>
        <w:spacing w:before="0" w:after="0" w:line="240" w:lineRule="auto"/>
        <w:rPr>
          <w:rFonts w:ascii="Arial" w:hAnsi="Arial" w:cs="Arial"/>
          <w:szCs w:val="22"/>
          <w:lang w:val="en-GB"/>
        </w:rPr>
      </w:pPr>
      <w:r w:rsidRPr="000A7205">
        <w:rPr>
          <w:rFonts w:ascii="Arial" w:hAnsi="Arial" w:cs="Arial"/>
          <w:szCs w:val="22"/>
          <w:lang w:val="en-GB"/>
        </w:rPr>
        <w:t xml:space="preserve">NRAs updated on the state of play of the STEP project. </w:t>
      </w:r>
      <w:r w:rsidR="00146397">
        <w:rPr>
          <w:rFonts w:ascii="Arial" w:hAnsi="Arial" w:cs="Arial"/>
          <w:szCs w:val="22"/>
          <w:lang w:val="en-GB"/>
        </w:rPr>
        <w:t>NRAs</w:t>
      </w:r>
      <w:r w:rsidR="00DD2C81">
        <w:rPr>
          <w:rFonts w:ascii="Arial" w:hAnsi="Arial" w:cs="Arial"/>
          <w:szCs w:val="22"/>
          <w:lang w:val="en-GB"/>
        </w:rPr>
        <w:t xml:space="preserve"> informed that t</w:t>
      </w:r>
      <w:r w:rsidRPr="000A7205">
        <w:rPr>
          <w:rFonts w:ascii="Arial" w:hAnsi="Arial" w:cs="Arial"/>
          <w:szCs w:val="22"/>
          <w:lang w:val="en-GB"/>
        </w:rPr>
        <w:t xml:space="preserve">he investment request </w:t>
      </w:r>
      <w:r w:rsidR="00D36540">
        <w:rPr>
          <w:rFonts w:ascii="Arial" w:hAnsi="Arial" w:cs="Arial"/>
          <w:szCs w:val="22"/>
          <w:lang w:val="en-GB"/>
        </w:rPr>
        <w:t xml:space="preserve">document </w:t>
      </w:r>
      <w:r w:rsidR="00146397">
        <w:rPr>
          <w:rFonts w:ascii="Arial" w:hAnsi="Arial" w:cs="Arial"/>
          <w:szCs w:val="22"/>
          <w:lang w:val="en-GB"/>
        </w:rPr>
        <w:t>was sent by TSOs</w:t>
      </w:r>
      <w:r w:rsidR="00DE4751">
        <w:rPr>
          <w:rFonts w:ascii="Arial" w:hAnsi="Arial" w:cs="Arial"/>
          <w:szCs w:val="22"/>
          <w:lang w:val="en-GB"/>
        </w:rPr>
        <w:t xml:space="preserve">. </w:t>
      </w:r>
      <w:r w:rsidR="00C97297">
        <w:rPr>
          <w:rFonts w:ascii="Arial" w:hAnsi="Arial" w:cs="Arial"/>
          <w:szCs w:val="22"/>
          <w:lang w:val="en-GB"/>
        </w:rPr>
        <w:t xml:space="preserve">Currently, </w:t>
      </w:r>
      <w:r w:rsidR="00146397">
        <w:rPr>
          <w:rFonts w:ascii="Arial" w:hAnsi="Arial" w:cs="Arial"/>
          <w:szCs w:val="22"/>
          <w:lang w:val="en-GB"/>
        </w:rPr>
        <w:t>TSOs are</w:t>
      </w:r>
      <w:r w:rsidR="00C97297">
        <w:rPr>
          <w:rFonts w:ascii="Arial" w:hAnsi="Arial" w:cs="Arial"/>
          <w:szCs w:val="22"/>
          <w:lang w:val="en-GB"/>
        </w:rPr>
        <w:t xml:space="preserve"> </w:t>
      </w:r>
      <w:r w:rsidR="00146397">
        <w:rPr>
          <w:rFonts w:ascii="Arial" w:hAnsi="Arial" w:cs="Arial"/>
          <w:szCs w:val="22"/>
          <w:lang w:val="en-GB"/>
        </w:rPr>
        <w:t xml:space="preserve">asking to stakeholders </w:t>
      </w:r>
      <w:r w:rsidR="00C97297">
        <w:rPr>
          <w:rFonts w:ascii="Arial" w:hAnsi="Arial" w:cs="Arial"/>
          <w:szCs w:val="22"/>
          <w:lang w:val="en-GB"/>
        </w:rPr>
        <w:t xml:space="preserve">to have </w:t>
      </w:r>
      <w:r w:rsidR="00146397">
        <w:rPr>
          <w:rFonts w:ascii="Arial" w:hAnsi="Arial" w:cs="Arial"/>
          <w:szCs w:val="22"/>
          <w:lang w:val="en-GB"/>
        </w:rPr>
        <w:t>their</w:t>
      </w:r>
      <w:r w:rsidR="00C97297">
        <w:rPr>
          <w:rFonts w:ascii="Arial" w:hAnsi="Arial" w:cs="Arial"/>
          <w:szCs w:val="22"/>
          <w:lang w:val="en-GB"/>
        </w:rPr>
        <w:t xml:space="preserve"> last opinion </w:t>
      </w:r>
      <w:r w:rsidR="00146397">
        <w:rPr>
          <w:rFonts w:ascii="Arial" w:hAnsi="Arial" w:cs="Arial"/>
          <w:szCs w:val="22"/>
          <w:lang w:val="en-GB"/>
        </w:rPr>
        <w:t xml:space="preserve">of the project. This </w:t>
      </w:r>
      <w:r w:rsidR="00F73C05">
        <w:rPr>
          <w:rFonts w:ascii="Arial" w:hAnsi="Arial" w:cs="Arial"/>
          <w:szCs w:val="22"/>
          <w:lang w:val="en-GB"/>
        </w:rPr>
        <w:t>consultation</w:t>
      </w:r>
      <w:r w:rsidR="00146397">
        <w:rPr>
          <w:rFonts w:ascii="Arial" w:hAnsi="Arial" w:cs="Arial"/>
          <w:szCs w:val="22"/>
          <w:lang w:val="en-GB"/>
        </w:rPr>
        <w:t xml:space="preserve"> </w:t>
      </w:r>
      <w:r w:rsidR="009D785D">
        <w:rPr>
          <w:rFonts w:ascii="Arial" w:hAnsi="Arial" w:cs="Arial"/>
          <w:szCs w:val="22"/>
          <w:lang w:val="en-GB"/>
        </w:rPr>
        <w:t xml:space="preserve">will be </w:t>
      </w:r>
      <w:r w:rsidR="00DD2C81">
        <w:rPr>
          <w:rFonts w:ascii="Arial" w:hAnsi="Arial" w:cs="Arial"/>
          <w:szCs w:val="22"/>
          <w:lang w:val="en-GB"/>
        </w:rPr>
        <w:t>open</w:t>
      </w:r>
      <w:r w:rsidR="009D785D">
        <w:rPr>
          <w:rFonts w:ascii="Arial" w:hAnsi="Arial" w:cs="Arial"/>
          <w:szCs w:val="22"/>
          <w:lang w:val="en-GB"/>
        </w:rPr>
        <w:t>ed</w:t>
      </w:r>
      <w:r w:rsidR="00DD2C81">
        <w:rPr>
          <w:rFonts w:ascii="Arial" w:hAnsi="Arial" w:cs="Arial"/>
          <w:szCs w:val="22"/>
          <w:lang w:val="en-GB"/>
        </w:rPr>
        <w:t xml:space="preserve"> until the 1</w:t>
      </w:r>
      <w:r w:rsidR="00B31F03">
        <w:rPr>
          <w:rFonts w:ascii="Arial" w:hAnsi="Arial" w:cs="Arial"/>
          <w:szCs w:val="22"/>
          <w:lang w:val="en-GB"/>
        </w:rPr>
        <w:t>2</w:t>
      </w:r>
      <w:r w:rsidR="00DD2C81">
        <w:rPr>
          <w:rFonts w:ascii="Arial" w:hAnsi="Arial" w:cs="Arial"/>
          <w:szCs w:val="22"/>
          <w:vertAlign w:val="superscript"/>
          <w:lang w:val="en-GB"/>
        </w:rPr>
        <w:t>t</w:t>
      </w:r>
      <w:r w:rsidR="00DD2C81" w:rsidRPr="00DD2C81">
        <w:rPr>
          <w:rFonts w:ascii="Arial" w:hAnsi="Arial" w:cs="Arial"/>
          <w:szCs w:val="22"/>
          <w:vertAlign w:val="superscript"/>
          <w:lang w:val="en-GB"/>
        </w:rPr>
        <w:t>h</w:t>
      </w:r>
      <w:r w:rsidR="00DD2C81">
        <w:rPr>
          <w:rFonts w:ascii="Arial" w:hAnsi="Arial" w:cs="Arial"/>
          <w:szCs w:val="22"/>
          <w:lang w:val="en-GB"/>
        </w:rPr>
        <w:t xml:space="preserve"> April</w:t>
      </w:r>
      <w:r w:rsidR="00C97297">
        <w:rPr>
          <w:rFonts w:ascii="Arial" w:hAnsi="Arial" w:cs="Arial"/>
          <w:szCs w:val="22"/>
          <w:lang w:val="en-GB"/>
        </w:rPr>
        <w:t>.</w:t>
      </w:r>
      <w:r w:rsidR="006C11D3">
        <w:rPr>
          <w:rFonts w:ascii="Arial" w:hAnsi="Arial" w:cs="Arial"/>
          <w:szCs w:val="22"/>
          <w:lang w:val="en-GB"/>
        </w:rPr>
        <w:t xml:space="preserve"> </w:t>
      </w:r>
      <w:r w:rsidR="009D785D">
        <w:rPr>
          <w:rFonts w:ascii="Arial" w:hAnsi="Arial" w:cs="Arial"/>
          <w:szCs w:val="22"/>
          <w:lang w:val="en-GB"/>
        </w:rPr>
        <w:t xml:space="preserve">The three </w:t>
      </w:r>
      <w:r w:rsidR="006C11D3">
        <w:rPr>
          <w:rFonts w:ascii="Arial" w:hAnsi="Arial" w:cs="Arial"/>
          <w:szCs w:val="22"/>
          <w:lang w:val="en-GB"/>
        </w:rPr>
        <w:t xml:space="preserve">NRAs will hold a </w:t>
      </w:r>
      <w:r w:rsidR="00F73C05">
        <w:rPr>
          <w:rFonts w:ascii="Arial" w:hAnsi="Arial" w:cs="Arial"/>
          <w:szCs w:val="22"/>
          <w:lang w:val="en-GB"/>
        </w:rPr>
        <w:t xml:space="preserve">CBCA </w:t>
      </w:r>
      <w:r w:rsidR="006C11D3">
        <w:rPr>
          <w:rFonts w:ascii="Arial" w:hAnsi="Arial" w:cs="Arial"/>
          <w:szCs w:val="22"/>
          <w:lang w:val="en-GB"/>
        </w:rPr>
        <w:t>kick-off meeting on 12</w:t>
      </w:r>
      <w:r w:rsidR="006C11D3" w:rsidRPr="006C11D3">
        <w:rPr>
          <w:rFonts w:ascii="Arial" w:hAnsi="Arial" w:cs="Arial"/>
          <w:szCs w:val="22"/>
          <w:vertAlign w:val="superscript"/>
          <w:lang w:val="en-GB"/>
        </w:rPr>
        <w:t>th</w:t>
      </w:r>
      <w:r w:rsidR="006C11D3">
        <w:rPr>
          <w:rFonts w:ascii="Arial" w:hAnsi="Arial" w:cs="Arial"/>
          <w:szCs w:val="22"/>
          <w:lang w:val="en-GB"/>
        </w:rPr>
        <w:t xml:space="preserve"> April.</w:t>
      </w:r>
    </w:p>
    <w:p w:rsidR="00DD2C81" w:rsidRDefault="00DD2C81" w:rsidP="00423C5A">
      <w:pPr>
        <w:pStyle w:val="Body1"/>
        <w:spacing w:before="0" w:after="0" w:line="240" w:lineRule="auto"/>
        <w:rPr>
          <w:rFonts w:ascii="Arial" w:hAnsi="Arial" w:cs="Arial"/>
          <w:szCs w:val="22"/>
          <w:lang w:val="en-GB"/>
        </w:rPr>
      </w:pPr>
    </w:p>
    <w:p w:rsidR="00E009C4" w:rsidRPr="00285AB4" w:rsidRDefault="00DD2C81" w:rsidP="00285AB4">
      <w:pPr>
        <w:pStyle w:val="Body1"/>
        <w:spacing w:before="0" w:after="0" w:line="240" w:lineRule="auto"/>
        <w:rPr>
          <w:rFonts w:ascii="Arial" w:hAnsi="Arial" w:cs="Arial"/>
          <w:szCs w:val="22"/>
          <w:lang w:val="en-GB"/>
        </w:rPr>
      </w:pPr>
      <w:r>
        <w:rPr>
          <w:rFonts w:ascii="Arial" w:hAnsi="Arial" w:cs="Arial"/>
          <w:szCs w:val="22"/>
          <w:lang w:val="en-GB"/>
        </w:rPr>
        <w:t xml:space="preserve">TSOs confirmed the submission of the document to the </w:t>
      </w:r>
      <w:r w:rsidR="00875161">
        <w:rPr>
          <w:rFonts w:ascii="Arial" w:hAnsi="Arial" w:cs="Arial"/>
          <w:szCs w:val="22"/>
          <w:lang w:val="en-GB"/>
        </w:rPr>
        <w:t>three NRAs.</w:t>
      </w:r>
      <w:r w:rsidR="00270448">
        <w:rPr>
          <w:rFonts w:ascii="Arial" w:hAnsi="Arial" w:cs="Arial"/>
          <w:szCs w:val="22"/>
          <w:lang w:val="en-GB"/>
        </w:rPr>
        <w:t xml:space="preserve"> </w:t>
      </w:r>
      <w:r w:rsidR="00E009C4">
        <w:rPr>
          <w:rFonts w:ascii="Arial" w:hAnsi="Arial" w:cs="Arial"/>
          <w:szCs w:val="22"/>
          <w:lang w:val="en-GB"/>
        </w:rPr>
        <w:t xml:space="preserve">They </w:t>
      </w:r>
      <w:r w:rsidR="00270448">
        <w:rPr>
          <w:rFonts w:ascii="Arial" w:hAnsi="Arial" w:cs="Arial"/>
          <w:szCs w:val="22"/>
          <w:lang w:val="en-GB"/>
        </w:rPr>
        <w:t xml:space="preserve">consider </w:t>
      </w:r>
      <w:r w:rsidR="00E009C4">
        <w:rPr>
          <w:rFonts w:ascii="Arial" w:hAnsi="Arial" w:cs="Arial"/>
          <w:szCs w:val="22"/>
          <w:lang w:val="en-GB"/>
        </w:rPr>
        <w:t xml:space="preserve">that the </w:t>
      </w:r>
      <w:r w:rsidR="00270448">
        <w:rPr>
          <w:rFonts w:ascii="Arial" w:hAnsi="Arial" w:cs="Arial"/>
          <w:szCs w:val="22"/>
          <w:lang w:val="en-GB"/>
        </w:rPr>
        <w:t xml:space="preserve">IR document </w:t>
      </w:r>
      <w:r w:rsidR="00E009C4">
        <w:rPr>
          <w:rFonts w:ascii="Arial" w:hAnsi="Arial" w:cs="Arial"/>
          <w:szCs w:val="22"/>
          <w:lang w:val="en-GB"/>
        </w:rPr>
        <w:t>is</w:t>
      </w:r>
      <w:r w:rsidR="00270448">
        <w:rPr>
          <w:rFonts w:ascii="Arial" w:hAnsi="Arial" w:cs="Arial"/>
          <w:szCs w:val="22"/>
          <w:lang w:val="en-GB"/>
        </w:rPr>
        <w:t xml:space="preserve"> completed. NRAs have a 6 months period to take a</w:t>
      </w:r>
      <w:r w:rsidR="00F73C05">
        <w:rPr>
          <w:rFonts w:ascii="Arial" w:hAnsi="Arial" w:cs="Arial"/>
          <w:szCs w:val="22"/>
          <w:lang w:val="en-GB"/>
        </w:rPr>
        <w:t xml:space="preserve"> CBCA</w:t>
      </w:r>
      <w:r w:rsidR="00270448">
        <w:rPr>
          <w:rFonts w:ascii="Arial" w:hAnsi="Arial" w:cs="Arial"/>
          <w:szCs w:val="22"/>
          <w:lang w:val="en-GB"/>
        </w:rPr>
        <w:t xml:space="preserve"> decision</w:t>
      </w:r>
      <w:r w:rsidR="00E009C4">
        <w:rPr>
          <w:rFonts w:ascii="Arial" w:hAnsi="Arial" w:cs="Arial"/>
          <w:szCs w:val="22"/>
          <w:lang w:val="en-GB"/>
        </w:rPr>
        <w:t>.</w:t>
      </w:r>
      <w:r w:rsidR="00270448">
        <w:rPr>
          <w:rFonts w:ascii="Arial" w:hAnsi="Arial" w:cs="Arial"/>
          <w:szCs w:val="22"/>
          <w:lang w:val="en-GB"/>
        </w:rPr>
        <w:t xml:space="preserve"> TSOs highlighted that it is critical</w:t>
      </w:r>
      <w:r w:rsidR="00E009C4">
        <w:rPr>
          <w:rFonts w:ascii="Arial" w:hAnsi="Arial" w:cs="Arial"/>
          <w:szCs w:val="22"/>
          <w:lang w:val="en-GB"/>
        </w:rPr>
        <w:t xml:space="preserve"> to respect this deadline</w:t>
      </w:r>
      <w:r w:rsidR="00270448">
        <w:rPr>
          <w:rFonts w:ascii="Arial" w:hAnsi="Arial" w:cs="Arial"/>
          <w:szCs w:val="22"/>
          <w:lang w:val="en-GB"/>
        </w:rPr>
        <w:t xml:space="preserve"> for requesting CEF</w:t>
      </w:r>
      <w:r w:rsidR="00675F19">
        <w:rPr>
          <w:rFonts w:ascii="Arial" w:hAnsi="Arial" w:cs="Arial"/>
          <w:szCs w:val="22"/>
          <w:lang w:val="en-GB"/>
        </w:rPr>
        <w:t xml:space="preserve"> fund</w:t>
      </w:r>
      <w:r w:rsidR="00270448">
        <w:rPr>
          <w:rFonts w:ascii="Arial" w:hAnsi="Arial" w:cs="Arial"/>
          <w:szCs w:val="22"/>
          <w:lang w:val="en-GB"/>
        </w:rPr>
        <w:t xml:space="preserve"> on</w:t>
      </w:r>
      <w:r w:rsidR="00390B6E">
        <w:rPr>
          <w:rFonts w:ascii="Arial" w:hAnsi="Arial" w:cs="Arial"/>
          <w:szCs w:val="22"/>
          <w:lang w:val="en-GB"/>
        </w:rPr>
        <w:t xml:space="preserve"> time. T</w:t>
      </w:r>
      <w:r w:rsidR="009B328E">
        <w:rPr>
          <w:rFonts w:ascii="Arial" w:hAnsi="Arial" w:cs="Arial"/>
          <w:szCs w:val="22"/>
          <w:lang w:val="en-GB"/>
        </w:rPr>
        <w:t xml:space="preserve">hey </w:t>
      </w:r>
      <w:r w:rsidR="00390B6E">
        <w:rPr>
          <w:rFonts w:ascii="Arial" w:hAnsi="Arial" w:cs="Arial"/>
          <w:szCs w:val="22"/>
          <w:lang w:val="en-GB"/>
        </w:rPr>
        <w:t>indicate</w:t>
      </w:r>
      <w:r w:rsidR="009B328E">
        <w:rPr>
          <w:rFonts w:ascii="Arial" w:hAnsi="Arial" w:cs="Arial"/>
          <w:szCs w:val="22"/>
          <w:lang w:val="en-GB"/>
        </w:rPr>
        <w:t>d</w:t>
      </w:r>
      <w:r w:rsidR="00390B6E">
        <w:rPr>
          <w:rFonts w:ascii="Arial" w:hAnsi="Arial" w:cs="Arial"/>
          <w:szCs w:val="22"/>
          <w:lang w:val="en-GB"/>
        </w:rPr>
        <w:t xml:space="preserve"> that EU Regulation establishes that time starts running once</w:t>
      </w:r>
      <w:r w:rsidR="003D49B8">
        <w:rPr>
          <w:rFonts w:ascii="Arial" w:hAnsi="Arial" w:cs="Arial"/>
          <w:szCs w:val="22"/>
          <w:lang w:val="en-GB"/>
        </w:rPr>
        <w:t xml:space="preserve"> the last</w:t>
      </w:r>
      <w:r w:rsidR="00390B6E">
        <w:rPr>
          <w:rFonts w:ascii="Arial" w:hAnsi="Arial" w:cs="Arial"/>
          <w:szCs w:val="22"/>
          <w:lang w:val="en-GB"/>
        </w:rPr>
        <w:t xml:space="preserve"> NRAs receive the IR</w:t>
      </w:r>
      <w:r w:rsidR="002732E2">
        <w:rPr>
          <w:rFonts w:ascii="Arial" w:hAnsi="Arial" w:cs="Arial"/>
          <w:szCs w:val="22"/>
          <w:lang w:val="en-GB"/>
        </w:rPr>
        <w:t xml:space="preserve"> and they consider that</w:t>
      </w:r>
      <w:r w:rsidR="00390B6E">
        <w:rPr>
          <w:rFonts w:ascii="Arial" w:hAnsi="Arial" w:cs="Arial"/>
          <w:szCs w:val="22"/>
          <w:lang w:val="en-GB"/>
        </w:rPr>
        <w:t xml:space="preserve"> it is not allowed to </w:t>
      </w:r>
      <w:r w:rsidR="00E009C4">
        <w:rPr>
          <w:rFonts w:ascii="Arial" w:hAnsi="Arial" w:cs="Arial"/>
          <w:szCs w:val="22"/>
          <w:lang w:val="en-GB"/>
        </w:rPr>
        <w:t>extend</w:t>
      </w:r>
      <w:r w:rsidR="00390B6E">
        <w:rPr>
          <w:rFonts w:ascii="Arial" w:hAnsi="Arial" w:cs="Arial"/>
          <w:szCs w:val="22"/>
          <w:lang w:val="en-GB"/>
        </w:rPr>
        <w:t xml:space="preserve"> this period for any reason.</w:t>
      </w:r>
      <w:r w:rsidR="00E009C4">
        <w:rPr>
          <w:rFonts w:ascii="Arial" w:hAnsi="Arial" w:cs="Arial"/>
          <w:szCs w:val="22"/>
          <w:lang w:val="en-GB"/>
        </w:rPr>
        <w:t xml:space="preserve"> </w:t>
      </w:r>
      <w:r w:rsidR="00E009C4" w:rsidRPr="00285AB4">
        <w:rPr>
          <w:rFonts w:ascii="Arial" w:hAnsi="Arial" w:cs="Arial"/>
          <w:szCs w:val="22"/>
          <w:lang w:val="en-GB"/>
        </w:rPr>
        <w:t xml:space="preserve">The TSOs reminded that the consultation foreseen in Regulation 347/2013 has been performed </w:t>
      </w:r>
      <w:r w:rsidR="002732E2">
        <w:rPr>
          <w:rFonts w:ascii="Arial" w:hAnsi="Arial" w:cs="Arial"/>
          <w:szCs w:val="22"/>
          <w:lang w:val="en-GB"/>
        </w:rPr>
        <w:t xml:space="preserve">with the </w:t>
      </w:r>
      <w:r w:rsidR="00671174" w:rsidRPr="00285AB4">
        <w:rPr>
          <w:rFonts w:ascii="Arial" w:hAnsi="Arial" w:cs="Arial"/>
          <w:szCs w:val="22"/>
          <w:lang w:val="en-GB"/>
        </w:rPr>
        <w:t>« demand assessment report »</w:t>
      </w:r>
      <w:r w:rsidR="002732E2">
        <w:rPr>
          <w:rFonts w:ascii="Arial" w:hAnsi="Arial" w:cs="Arial"/>
          <w:szCs w:val="22"/>
          <w:lang w:val="en-GB"/>
        </w:rPr>
        <w:t>. The</w:t>
      </w:r>
      <w:r w:rsidR="00E009C4" w:rsidRPr="00285AB4">
        <w:rPr>
          <w:rFonts w:ascii="Arial" w:hAnsi="Arial" w:cs="Arial"/>
          <w:szCs w:val="22"/>
          <w:lang w:val="en-GB"/>
        </w:rPr>
        <w:t xml:space="preserve"> results of the </w:t>
      </w:r>
      <w:r w:rsidR="00F73C05">
        <w:rPr>
          <w:rFonts w:ascii="Arial" w:hAnsi="Arial" w:cs="Arial"/>
          <w:szCs w:val="22"/>
          <w:lang w:val="en-GB"/>
        </w:rPr>
        <w:t>stakeholders’ consultation</w:t>
      </w:r>
      <w:r w:rsidR="00E009C4" w:rsidRPr="00285AB4">
        <w:rPr>
          <w:rFonts w:ascii="Arial" w:hAnsi="Arial" w:cs="Arial"/>
          <w:szCs w:val="22"/>
          <w:lang w:val="en-GB"/>
        </w:rPr>
        <w:t xml:space="preserve"> currently </w:t>
      </w:r>
      <w:r w:rsidR="009B328E">
        <w:rPr>
          <w:rFonts w:ascii="Arial" w:hAnsi="Arial" w:cs="Arial"/>
          <w:szCs w:val="22"/>
          <w:lang w:val="en-GB"/>
        </w:rPr>
        <w:t>open</w:t>
      </w:r>
      <w:r w:rsidR="00E009C4" w:rsidRPr="00285AB4">
        <w:rPr>
          <w:rFonts w:ascii="Arial" w:hAnsi="Arial" w:cs="Arial"/>
          <w:szCs w:val="22"/>
          <w:lang w:val="en-GB"/>
        </w:rPr>
        <w:t xml:space="preserve"> will be submitted to NRAs once assessed.</w:t>
      </w:r>
    </w:p>
    <w:p w:rsidR="008905F2" w:rsidRDefault="008905F2" w:rsidP="00E009C4">
      <w:pPr>
        <w:rPr>
          <w:rFonts w:ascii="Verdana" w:hAnsi="Verdana"/>
          <w:color w:val="0070C0"/>
          <w:sz w:val="20"/>
          <w:szCs w:val="20"/>
          <w:lang w:val="fr-FR"/>
        </w:rPr>
      </w:pPr>
    </w:p>
    <w:p w:rsidR="008905F2" w:rsidRPr="00285AB4" w:rsidRDefault="008905F2" w:rsidP="00285AB4">
      <w:pPr>
        <w:pStyle w:val="Body1"/>
        <w:spacing w:before="0" w:after="0" w:line="240" w:lineRule="auto"/>
        <w:rPr>
          <w:rFonts w:ascii="Arial" w:hAnsi="Arial" w:cs="Arial"/>
          <w:szCs w:val="22"/>
          <w:lang w:val="en-GB"/>
        </w:rPr>
      </w:pPr>
      <w:r w:rsidRPr="00285AB4">
        <w:rPr>
          <w:rFonts w:ascii="Arial" w:hAnsi="Arial" w:cs="Arial"/>
          <w:szCs w:val="22"/>
          <w:lang w:val="en-GB"/>
        </w:rPr>
        <w:t xml:space="preserve">CRE considers </w:t>
      </w:r>
      <w:proofErr w:type="gramStart"/>
      <w:r w:rsidRPr="00285AB4">
        <w:rPr>
          <w:rFonts w:ascii="Arial" w:hAnsi="Arial" w:cs="Arial"/>
          <w:szCs w:val="22"/>
          <w:lang w:val="en-GB"/>
        </w:rPr>
        <w:t>that  the</w:t>
      </w:r>
      <w:proofErr w:type="gramEnd"/>
      <w:r w:rsidRPr="00285AB4">
        <w:rPr>
          <w:rFonts w:ascii="Arial" w:hAnsi="Arial" w:cs="Arial"/>
          <w:szCs w:val="22"/>
          <w:lang w:val="en-GB"/>
        </w:rPr>
        <w:t xml:space="preserve"> six months period starts when the IR is complete which is currently under assessment. </w:t>
      </w:r>
      <w:proofErr w:type="spellStart"/>
      <w:r w:rsidRPr="00285AB4">
        <w:rPr>
          <w:rFonts w:ascii="Arial" w:hAnsi="Arial" w:cs="Arial"/>
          <w:szCs w:val="22"/>
          <w:lang w:val="en-GB"/>
        </w:rPr>
        <w:t>Enagas</w:t>
      </w:r>
      <w:proofErr w:type="spellEnd"/>
      <w:r w:rsidRPr="00285AB4">
        <w:rPr>
          <w:rFonts w:ascii="Arial" w:hAnsi="Arial" w:cs="Arial"/>
          <w:szCs w:val="22"/>
          <w:lang w:val="en-GB"/>
        </w:rPr>
        <w:t xml:space="preserve"> disagreed and insisted on explaining that time starts running </w:t>
      </w:r>
      <w:r w:rsidR="00533A30">
        <w:rPr>
          <w:rFonts w:ascii="Arial" w:hAnsi="Arial" w:cs="Arial"/>
          <w:szCs w:val="22"/>
          <w:lang w:val="en-GB"/>
        </w:rPr>
        <w:t>with the</w:t>
      </w:r>
      <w:r w:rsidRPr="00285AB4">
        <w:rPr>
          <w:rFonts w:ascii="Arial" w:hAnsi="Arial" w:cs="Arial"/>
          <w:szCs w:val="22"/>
          <w:lang w:val="en-GB"/>
        </w:rPr>
        <w:t xml:space="preserve"> IR reception</w:t>
      </w:r>
      <w:r w:rsidR="002732E2">
        <w:rPr>
          <w:rFonts w:ascii="Arial" w:hAnsi="Arial" w:cs="Arial"/>
          <w:szCs w:val="22"/>
          <w:lang w:val="en-GB"/>
        </w:rPr>
        <w:t>. A</w:t>
      </w:r>
      <w:r w:rsidRPr="00285AB4">
        <w:rPr>
          <w:rFonts w:ascii="Arial" w:hAnsi="Arial" w:cs="Arial"/>
          <w:szCs w:val="22"/>
          <w:lang w:val="en-GB"/>
        </w:rPr>
        <w:t>ny assessment on the completeness should be performed during this 6-month period.</w:t>
      </w:r>
    </w:p>
    <w:p w:rsidR="008905F2" w:rsidRPr="00285AB4" w:rsidRDefault="008905F2" w:rsidP="00285AB4">
      <w:pPr>
        <w:pStyle w:val="Body1"/>
        <w:spacing w:before="0" w:after="0" w:line="240" w:lineRule="auto"/>
        <w:rPr>
          <w:rFonts w:ascii="Arial" w:hAnsi="Arial" w:cs="Arial"/>
          <w:szCs w:val="22"/>
          <w:lang w:val="en-GB"/>
        </w:rPr>
      </w:pPr>
    </w:p>
    <w:p w:rsidR="008905F2" w:rsidRPr="00285AB4" w:rsidRDefault="008905F2" w:rsidP="00285AB4">
      <w:pPr>
        <w:pStyle w:val="Body1"/>
        <w:spacing w:before="0" w:after="0" w:line="240" w:lineRule="auto"/>
        <w:rPr>
          <w:rFonts w:ascii="Arial" w:hAnsi="Arial" w:cs="Arial"/>
          <w:szCs w:val="22"/>
          <w:lang w:val="en-GB"/>
        </w:rPr>
      </w:pPr>
      <w:r w:rsidRPr="00285AB4">
        <w:rPr>
          <w:rFonts w:ascii="Arial" w:hAnsi="Arial" w:cs="Arial"/>
          <w:szCs w:val="22"/>
          <w:lang w:val="en-GB"/>
        </w:rPr>
        <w:t xml:space="preserve">TSOs were asked on the amount of CEF funds to be requested. </w:t>
      </w:r>
      <w:r w:rsidR="00B60C9D" w:rsidRPr="00285AB4">
        <w:rPr>
          <w:rFonts w:ascii="Arial" w:hAnsi="Arial" w:cs="Arial"/>
          <w:szCs w:val="22"/>
          <w:lang w:val="en-GB"/>
        </w:rPr>
        <w:t xml:space="preserve">ENAGAS explained that </w:t>
      </w:r>
      <w:r w:rsidRPr="00285AB4">
        <w:rPr>
          <w:rFonts w:ascii="Arial" w:hAnsi="Arial" w:cs="Arial"/>
          <w:szCs w:val="22"/>
          <w:lang w:val="en-GB"/>
        </w:rPr>
        <w:t>it is up to NRAs to decide on whether they adopt a position on CEF funds (e.g. through a conditioned CBCA) or make a total allocation of costs</w:t>
      </w:r>
      <w:r w:rsidR="002732E2">
        <w:rPr>
          <w:rFonts w:ascii="Arial" w:hAnsi="Arial" w:cs="Arial"/>
          <w:szCs w:val="22"/>
          <w:lang w:val="en-GB"/>
        </w:rPr>
        <w:t>.</w:t>
      </w:r>
      <w:r w:rsidRPr="00285AB4">
        <w:rPr>
          <w:rFonts w:ascii="Arial" w:hAnsi="Arial" w:cs="Arial"/>
          <w:szCs w:val="22"/>
          <w:lang w:val="en-GB"/>
        </w:rPr>
        <w:t xml:space="preserve"> The possibility is to ask for up to 50% of eligible costs and</w:t>
      </w:r>
      <w:r w:rsidR="00453E1C">
        <w:rPr>
          <w:rFonts w:ascii="Arial" w:hAnsi="Arial" w:cs="Arial"/>
          <w:szCs w:val="22"/>
          <w:lang w:val="en-GB"/>
        </w:rPr>
        <w:t>,</w:t>
      </w:r>
      <w:r w:rsidRPr="00285AB4">
        <w:rPr>
          <w:rFonts w:ascii="Arial" w:hAnsi="Arial" w:cs="Arial"/>
          <w:szCs w:val="22"/>
          <w:lang w:val="en-GB"/>
        </w:rPr>
        <w:t xml:space="preserve"> according to the business plan presented</w:t>
      </w:r>
      <w:r w:rsidR="00453E1C">
        <w:rPr>
          <w:rFonts w:ascii="Arial" w:hAnsi="Arial" w:cs="Arial"/>
          <w:szCs w:val="22"/>
          <w:lang w:val="en-GB"/>
        </w:rPr>
        <w:t xml:space="preserve">, </w:t>
      </w:r>
      <w:r w:rsidRPr="00285AB4">
        <w:rPr>
          <w:rFonts w:ascii="Arial" w:hAnsi="Arial" w:cs="Arial"/>
          <w:szCs w:val="22"/>
          <w:lang w:val="en-GB"/>
        </w:rPr>
        <w:t xml:space="preserve">TSOs might ask for that. </w:t>
      </w:r>
      <w:r w:rsidR="00C11352">
        <w:rPr>
          <w:rFonts w:ascii="Arial" w:hAnsi="Arial" w:cs="Arial"/>
          <w:szCs w:val="22"/>
          <w:lang w:val="en-GB"/>
        </w:rPr>
        <w:t>It is expected to receive the 35%.</w:t>
      </w:r>
    </w:p>
    <w:p w:rsidR="00C303B5" w:rsidRPr="00285AB4" w:rsidRDefault="00C303B5" w:rsidP="00285AB4">
      <w:pPr>
        <w:pStyle w:val="Body1"/>
        <w:spacing w:before="0" w:after="0" w:line="240" w:lineRule="auto"/>
        <w:rPr>
          <w:rFonts w:ascii="Arial" w:hAnsi="Arial" w:cs="Arial"/>
          <w:szCs w:val="22"/>
          <w:lang w:val="en-GB"/>
        </w:rPr>
      </w:pPr>
    </w:p>
    <w:p w:rsidR="0068462F" w:rsidRPr="002B420D" w:rsidRDefault="002B420D" w:rsidP="002B420D">
      <w:pPr>
        <w:spacing w:line="360" w:lineRule="auto"/>
        <w:contextualSpacing/>
        <w:jc w:val="both"/>
        <w:rPr>
          <w:rFonts w:ascii="Arial" w:hAnsi="Arial" w:cs="Arial"/>
          <w:b/>
          <w:sz w:val="22"/>
          <w:szCs w:val="22"/>
        </w:rPr>
      </w:pPr>
      <w:r w:rsidRPr="000A7205">
        <w:rPr>
          <w:rFonts w:ascii="Arial" w:hAnsi="Arial" w:cs="Arial"/>
          <w:noProof/>
          <w:szCs w:val="22"/>
          <w:lang w:val="es-ES" w:eastAsia="es-ES"/>
        </w:rPr>
        <w:lastRenderedPageBreak/>
        <mc:AlternateContent>
          <mc:Choice Requires="wps">
            <w:drawing>
              <wp:anchor distT="0" distB="0" distL="114300" distR="114300" simplePos="0" relativeHeight="251660288" behindDoc="0" locked="0" layoutInCell="1" allowOverlap="1" wp14:anchorId="43F7CFDB" wp14:editId="14EDE6B8">
                <wp:simplePos x="0" y="0"/>
                <wp:positionH relativeFrom="margin">
                  <wp:align>left</wp:align>
                </wp:positionH>
                <wp:positionV relativeFrom="paragraph">
                  <wp:posOffset>6986</wp:posOffset>
                </wp:positionV>
                <wp:extent cx="6343650" cy="480060"/>
                <wp:effectExtent l="0" t="0" r="19050" b="15240"/>
                <wp:wrapNone/>
                <wp:docPr id="13" name="Rectángulo 6"/>
                <wp:cNvGraphicFramePr/>
                <a:graphic xmlns:a="http://schemas.openxmlformats.org/drawingml/2006/main">
                  <a:graphicData uri="http://schemas.microsoft.com/office/word/2010/wordprocessingShape">
                    <wps:wsp>
                      <wps:cNvSpPr/>
                      <wps:spPr>
                        <a:xfrm>
                          <a:off x="0" y="0"/>
                          <a:ext cx="6343650" cy="480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64034" id="Rectángulo 6" o:spid="_x0000_s1026" style="position:absolute;margin-left:0;margin-top:.55pt;width:499.5pt;height:37.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" filled="f" strokecolor="black [3213]" strokeweight="1pt">
                <w10:wrap anchorx="margin"/>
              </v:rect>
            </w:pict>
          </mc:Fallback>
        </mc:AlternateContent>
      </w:r>
      <w:r w:rsidR="0068462F" w:rsidRPr="000A7205">
        <w:rPr>
          <w:rFonts w:ascii="Arial" w:hAnsi="Arial" w:cs="Arial"/>
          <w:szCs w:val="22"/>
        </w:rPr>
        <w:t xml:space="preserve"> </w:t>
      </w:r>
      <w:r w:rsidR="0068462F" w:rsidRPr="002B420D">
        <w:rPr>
          <w:rFonts w:ascii="Arial" w:hAnsi="Arial" w:cs="Arial"/>
          <w:b/>
          <w:sz w:val="22"/>
          <w:szCs w:val="22"/>
        </w:rPr>
        <w:t>TSOs/NRAs will keep informed IG on the progress of the plans/projects for developing infrastructures</w:t>
      </w:r>
      <w:r w:rsidR="000357C9" w:rsidRPr="002B420D">
        <w:rPr>
          <w:rFonts w:ascii="Arial" w:hAnsi="Arial" w:cs="Arial"/>
          <w:b/>
          <w:sz w:val="22"/>
          <w:szCs w:val="22"/>
        </w:rPr>
        <w:t xml:space="preserve">, in particular, about the state of play of </w:t>
      </w:r>
      <w:r w:rsidR="00EE1A4D" w:rsidRPr="002B420D">
        <w:rPr>
          <w:rFonts w:ascii="Arial" w:hAnsi="Arial" w:cs="Arial"/>
          <w:b/>
          <w:sz w:val="22"/>
          <w:szCs w:val="22"/>
        </w:rPr>
        <w:t>the STEP project</w:t>
      </w:r>
      <w:r w:rsidR="0068462F" w:rsidRPr="002B420D">
        <w:rPr>
          <w:rFonts w:ascii="Arial" w:hAnsi="Arial" w:cs="Arial"/>
          <w:b/>
          <w:sz w:val="22"/>
          <w:szCs w:val="22"/>
        </w:rPr>
        <w:t>.</w:t>
      </w:r>
    </w:p>
    <w:p w:rsidR="008257AE" w:rsidRPr="000A7205" w:rsidRDefault="008257AE" w:rsidP="008A761D">
      <w:pPr>
        <w:contextualSpacing/>
        <w:jc w:val="both"/>
        <w:rPr>
          <w:rFonts w:ascii="Arial" w:eastAsia="Arial Unicode MS" w:hAnsi="Arial" w:cs="Arial"/>
          <w:b/>
          <w:color w:val="000000"/>
          <w:sz w:val="22"/>
          <w:szCs w:val="22"/>
          <w:u w:val="single" w:color="000000"/>
          <w:lang w:eastAsia="es-ES"/>
        </w:rPr>
      </w:pPr>
    </w:p>
    <w:p w:rsidR="00732008" w:rsidRPr="000A7205" w:rsidRDefault="00732008" w:rsidP="008A761D">
      <w:pPr>
        <w:contextualSpacing/>
        <w:jc w:val="both"/>
        <w:rPr>
          <w:rFonts w:ascii="Arial" w:eastAsia="Arial Unicode MS" w:hAnsi="Arial" w:cs="Arial"/>
          <w:b/>
          <w:color w:val="000000"/>
          <w:sz w:val="22"/>
          <w:szCs w:val="22"/>
          <w:u w:val="single" w:color="000000"/>
          <w:lang w:eastAsia="es-ES"/>
        </w:rPr>
      </w:pPr>
      <w:r w:rsidRPr="000A7205">
        <w:rPr>
          <w:rFonts w:ascii="Arial" w:eastAsia="Arial Unicode MS" w:hAnsi="Arial" w:cs="Arial"/>
          <w:b/>
          <w:color w:val="000000"/>
          <w:sz w:val="22"/>
          <w:szCs w:val="22"/>
          <w:u w:val="single" w:color="000000"/>
          <w:lang w:eastAsia="es-ES"/>
        </w:rPr>
        <w:t xml:space="preserve">VI. WP </w:t>
      </w:r>
      <w:r w:rsidR="006A2E7D" w:rsidRPr="000A7205">
        <w:rPr>
          <w:rFonts w:ascii="Arial" w:eastAsia="Arial Unicode MS" w:hAnsi="Arial" w:cs="Arial"/>
          <w:b/>
          <w:color w:val="000000"/>
          <w:sz w:val="22"/>
          <w:szCs w:val="22"/>
          <w:u w:val="single" w:color="000000"/>
          <w:lang w:eastAsia="es-ES"/>
        </w:rPr>
        <w:t>Fifth target. Pending issues</w:t>
      </w:r>
    </w:p>
    <w:p w:rsidR="008A761D" w:rsidRPr="000A7205" w:rsidRDefault="008A761D" w:rsidP="008A761D">
      <w:pPr>
        <w:contextualSpacing/>
        <w:jc w:val="both"/>
        <w:rPr>
          <w:rFonts w:ascii="Arial" w:eastAsia="Arial Unicode MS" w:hAnsi="Arial" w:cs="Arial"/>
          <w:b/>
          <w:color w:val="000000"/>
          <w:sz w:val="22"/>
          <w:szCs w:val="22"/>
          <w:u w:val="single" w:color="000000"/>
          <w:lang w:eastAsia="es-ES"/>
        </w:rPr>
      </w:pPr>
    </w:p>
    <w:p w:rsidR="00732008" w:rsidRPr="000A7205" w:rsidRDefault="008D4964" w:rsidP="008A761D">
      <w:pPr>
        <w:contextualSpacing/>
        <w:jc w:val="both"/>
        <w:rPr>
          <w:rFonts w:ascii="Arial" w:hAnsi="Arial" w:cs="Arial"/>
          <w:color w:val="548DD4" w:themeColor="text2" w:themeTint="99"/>
          <w:lang w:val="en-GB"/>
        </w:rPr>
      </w:pPr>
      <w:proofErr w:type="gramStart"/>
      <w:r w:rsidRPr="000A7205">
        <w:rPr>
          <w:rFonts w:ascii="Arial" w:eastAsia="Arial Unicode MS" w:hAnsi="Arial" w:cs="Arial"/>
          <w:b/>
          <w:color w:val="000000"/>
          <w:sz w:val="22"/>
          <w:szCs w:val="22"/>
          <w:u w:val="single" w:color="000000"/>
          <w:lang w:eastAsia="es-ES"/>
        </w:rPr>
        <w:t xml:space="preserve">VI.1 </w:t>
      </w:r>
      <w:r w:rsidR="00732008" w:rsidRPr="000A7205">
        <w:rPr>
          <w:rFonts w:ascii="Arial" w:eastAsia="Arial Unicode MS" w:hAnsi="Arial" w:cs="Arial"/>
          <w:b/>
          <w:color w:val="000000"/>
          <w:sz w:val="22"/>
          <w:szCs w:val="22"/>
          <w:u w:val="single" w:color="000000"/>
          <w:lang w:eastAsia="es-ES"/>
        </w:rPr>
        <w:t>.</w:t>
      </w:r>
      <w:proofErr w:type="gramEnd"/>
      <w:r w:rsidR="00732008" w:rsidRPr="000A7205">
        <w:rPr>
          <w:rFonts w:ascii="Arial" w:eastAsia="Arial Unicode MS" w:hAnsi="Arial" w:cs="Arial"/>
          <w:b/>
          <w:color w:val="000000"/>
          <w:sz w:val="22"/>
          <w:szCs w:val="22"/>
          <w:u w:val="single" w:color="000000"/>
          <w:lang w:eastAsia="es-ES"/>
        </w:rPr>
        <w:t xml:space="preserve"> Implementation of OSBB mechanism</w:t>
      </w:r>
      <w:r w:rsidR="00732008" w:rsidRPr="000A7205">
        <w:rPr>
          <w:rFonts w:ascii="Arial" w:hAnsi="Arial" w:cs="Arial"/>
          <w:lang w:val="en-GB"/>
        </w:rPr>
        <w:t xml:space="preserve"> </w:t>
      </w:r>
      <w:r w:rsidR="00732008" w:rsidRPr="000A7205">
        <w:rPr>
          <w:rFonts w:ascii="Arial" w:hAnsi="Arial" w:cs="Arial"/>
          <w:color w:val="548DD4" w:themeColor="text2" w:themeTint="99"/>
          <w:lang w:val="en-GB"/>
        </w:rPr>
        <w:t>(for information by TSOs)</w:t>
      </w:r>
    </w:p>
    <w:p w:rsidR="008A761D" w:rsidRPr="000A7205" w:rsidRDefault="008A761D" w:rsidP="00AD735D">
      <w:pPr>
        <w:pStyle w:val="Body1"/>
        <w:spacing w:before="0" w:after="0"/>
        <w:rPr>
          <w:rFonts w:ascii="Arial" w:hAnsi="Arial" w:cs="Arial"/>
          <w:bCs/>
          <w:szCs w:val="22"/>
          <w:lang w:val="en-US"/>
        </w:rPr>
      </w:pPr>
    </w:p>
    <w:p w:rsidR="00D33763" w:rsidRDefault="00EE1A4D" w:rsidP="00AD735D">
      <w:pPr>
        <w:pStyle w:val="Body1"/>
        <w:spacing w:before="0" w:after="0"/>
        <w:rPr>
          <w:rFonts w:ascii="Arial" w:hAnsi="Arial" w:cs="Arial"/>
          <w:bCs/>
          <w:szCs w:val="22"/>
          <w:lang w:val="en-US"/>
        </w:rPr>
      </w:pPr>
      <w:r w:rsidRPr="000A7205">
        <w:rPr>
          <w:rFonts w:ascii="Arial" w:hAnsi="Arial" w:cs="Arial"/>
          <w:bCs/>
          <w:szCs w:val="22"/>
          <w:lang w:val="en-US"/>
        </w:rPr>
        <w:t xml:space="preserve">TSOs </w:t>
      </w:r>
      <w:r w:rsidR="00D33763">
        <w:rPr>
          <w:rFonts w:ascii="Arial" w:hAnsi="Arial" w:cs="Arial"/>
          <w:bCs/>
          <w:szCs w:val="22"/>
          <w:lang w:val="en-US"/>
        </w:rPr>
        <w:t>presented figures about the</w:t>
      </w:r>
      <w:r w:rsidRPr="000A7205">
        <w:rPr>
          <w:rFonts w:ascii="Arial" w:hAnsi="Arial" w:cs="Arial"/>
          <w:bCs/>
          <w:szCs w:val="22"/>
          <w:lang w:val="en-US"/>
        </w:rPr>
        <w:t xml:space="preserve"> OSBB mechanism</w:t>
      </w:r>
      <w:r w:rsidR="00D33763">
        <w:rPr>
          <w:rFonts w:ascii="Arial" w:hAnsi="Arial" w:cs="Arial"/>
          <w:bCs/>
          <w:szCs w:val="22"/>
          <w:lang w:val="en-US"/>
        </w:rPr>
        <w:t xml:space="preserve"> functioning</w:t>
      </w:r>
      <w:r w:rsidR="006C2BB8">
        <w:rPr>
          <w:rFonts w:ascii="Arial" w:hAnsi="Arial" w:cs="Arial"/>
          <w:bCs/>
          <w:szCs w:val="22"/>
          <w:lang w:val="en-US"/>
        </w:rPr>
        <w:t xml:space="preserve"> </w:t>
      </w:r>
      <w:r w:rsidR="00481843">
        <w:rPr>
          <w:rFonts w:ascii="Arial" w:hAnsi="Arial" w:cs="Arial"/>
          <w:bCs/>
          <w:szCs w:val="22"/>
          <w:lang w:val="en-US"/>
        </w:rPr>
        <w:t xml:space="preserve">since the entry into operation </w:t>
      </w:r>
      <w:r w:rsidR="006C2BB8">
        <w:rPr>
          <w:rFonts w:ascii="Arial" w:hAnsi="Arial" w:cs="Arial"/>
          <w:bCs/>
          <w:szCs w:val="22"/>
          <w:lang w:val="en-US"/>
        </w:rPr>
        <w:t>152 days</w:t>
      </w:r>
      <w:r w:rsidR="00481843">
        <w:rPr>
          <w:rFonts w:ascii="Arial" w:hAnsi="Arial" w:cs="Arial"/>
          <w:bCs/>
          <w:szCs w:val="22"/>
          <w:lang w:val="en-US"/>
        </w:rPr>
        <w:t xml:space="preserve"> ago</w:t>
      </w:r>
      <w:r w:rsidR="00D33763">
        <w:rPr>
          <w:rFonts w:ascii="Arial" w:hAnsi="Arial" w:cs="Arial"/>
          <w:bCs/>
          <w:szCs w:val="22"/>
          <w:lang w:val="en-US"/>
        </w:rPr>
        <w:t xml:space="preserve">. </w:t>
      </w:r>
      <w:r w:rsidR="006C2BB8">
        <w:rPr>
          <w:rFonts w:ascii="Arial" w:hAnsi="Arial" w:cs="Arial"/>
          <w:bCs/>
          <w:szCs w:val="22"/>
          <w:lang w:val="en-US"/>
        </w:rPr>
        <w:t xml:space="preserve">It has been offered OS capacity from France to Spain </w:t>
      </w:r>
      <w:r w:rsidR="00D27B9C">
        <w:rPr>
          <w:rFonts w:ascii="Arial" w:hAnsi="Arial" w:cs="Arial"/>
          <w:bCs/>
          <w:szCs w:val="22"/>
          <w:lang w:val="en-US"/>
        </w:rPr>
        <w:t xml:space="preserve">the </w:t>
      </w:r>
      <w:r w:rsidR="006C2BB8">
        <w:rPr>
          <w:rFonts w:ascii="Arial" w:hAnsi="Arial" w:cs="Arial"/>
          <w:bCs/>
          <w:szCs w:val="22"/>
          <w:lang w:val="en-US"/>
        </w:rPr>
        <w:t>38% of the days</w:t>
      </w:r>
      <w:r w:rsidR="00D27B9C">
        <w:rPr>
          <w:rFonts w:ascii="Arial" w:hAnsi="Arial" w:cs="Arial"/>
          <w:bCs/>
          <w:szCs w:val="22"/>
          <w:lang w:val="en-US"/>
        </w:rPr>
        <w:t>. N</w:t>
      </w:r>
      <w:r w:rsidR="006C2BB8">
        <w:rPr>
          <w:rFonts w:ascii="Arial" w:hAnsi="Arial" w:cs="Arial"/>
          <w:bCs/>
          <w:szCs w:val="22"/>
          <w:lang w:val="en-US"/>
        </w:rPr>
        <w:t>o OS capacity has been sold</w:t>
      </w:r>
      <w:r w:rsidR="00D27B9C">
        <w:rPr>
          <w:rFonts w:ascii="Arial" w:hAnsi="Arial" w:cs="Arial"/>
          <w:bCs/>
          <w:szCs w:val="22"/>
          <w:lang w:val="en-US"/>
        </w:rPr>
        <w:t xml:space="preserve"> in this direction</w:t>
      </w:r>
      <w:r w:rsidR="006C2BB8">
        <w:rPr>
          <w:rFonts w:ascii="Arial" w:hAnsi="Arial" w:cs="Arial"/>
          <w:bCs/>
          <w:szCs w:val="22"/>
          <w:lang w:val="en-US"/>
        </w:rPr>
        <w:t xml:space="preserve">. From Spain to France, </w:t>
      </w:r>
      <w:r w:rsidR="003D49B8">
        <w:rPr>
          <w:rFonts w:ascii="Arial" w:hAnsi="Arial" w:cs="Arial"/>
          <w:bCs/>
          <w:szCs w:val="22"/>
          <w:lang w:val="en-US"/>
        </w:rPr>
        <w:t xml:space="preserve">OS capacity </w:t>
      </w:r>
      <w:r w:rsidR="006C2BB8">
        <w:rPr>
          <w:rFonts w:ascii="Arial" w:hAnsi="Arial" w:cs="Arial"/>
          <w:bCs/>
          <w:szCs w:val="22"/>
          <w:lang w:val="en-US"/>
        </w:rPr>
        <w:t>has been offered 80% of the days. Only one day, the 2</w:t>
      </w:r>
      <w:r w:rsidR="006C2BB8" w:rsidRPr="006C2BB8">
        <w:rPr>
          <w:rFonts w:ascii="Arial" w:hAnsi="Arial" w:cs="Arial"/>
          <w:bCs/>
          <w:szCs w:val="22"/>
          <w:vertAlign w:val="superscript"/>
          <w:lang w:val="en-US"/>
        </w:rPr>
        <w:t>th</w:t>
      </w:r>
      <w:r w:rsidR="006C2BB8">
        <w:rPr>
          <w:rFonts w:ascii="Arial" w:hAnsi="Arial" w:cs="Arial"/>
          <w:bCs/>
          <w:szCs w:val="22"/>
          <w:lang w:val="en-US"/>
        </w:rPr>
        <w:t xml:space="preserve"> March 2018, all the OS capacity offered was sold (22</w:t>
      </w:r>
      <w:proofErr w:type="gramStart"/>
      <w:r w:rsidR="006C2BB8">
        <w:rPr>
          <w:rFonts w:ascii="Arial" w:hAnsi="Arial" w:cs="Arial"/>
          <w:bCs/>
          <w:szCs w:val="22"/>
          <w:lang w:val="en-US"/>
        </w:rPr>
        <w:t>,5</w:t>
      </w:r>
      <w:proofErr w:type="gramEnd"/>
      <w:r w:rsidR="006C2BB8">
        <w:rPr>
          <w:rFonts w:ascii="Arial" w:hAnsi="Arial" w:cs="Arial"/>
          <w:bCs/>
          <w:szCs w:val="22"/>
          <w:lang w:val="en-US"/>
        </w:rPr>
        <w:t xml:space="preserve"> </w:t>
      </w:r>
      <w:proofErr w:type="spellStart"/>
      <w:r w:rsidR="006C2BB8">
        <w:rPr>
          <w:rFonts w:ascii="Arial" w:hAnsi="Arial" w:cs="Arial"/>
          <w:bCs/>
          <w:szCs w:val="22"/>
          <w:lang w:val="en-US"/>
        </w:rPr>
        <w:t>GWh</w:t>
      </w:r>
      <w:proofErr w:type="spellEnd"/>
      <w:r w:rsidR="006C2BB8">
        <w:rPr>
          <w:rFonts w:ascii="Arial" w:hAnsi="Arial" w:cs="Arial"/>
          <w:bCs/>
          <w:szCs w:val="22"/>
          <w:lang w:val="en-US"/>
        </w:rPr>
        <w:t>). There was no need for triggering buy back. The OS capacity sold has increased incomes in 26.000 euros.</w:t>
      </w:r>
    </w:p>
    <w:p w:rsidR="00B31664" w:rsidRPr="000A7205" w:rsidRDefault="00EE1A4D" w:rsidP="00A84AF8">
      <w:pPr>
        <w:pStyle w:val="Body1"/>
        <w:spacing w:before="0" w:after="0"/>
        <w:rPr>
          <w:rFonts w:ascii="Arial" w:hAnsi="Arial" w:cs="Arial"/>
          <w:b/>
          <w:szCs w:val="22"/>
          <w:lang w:val="en-US"/>
        </w:rPr>
      </w:pPr>
      <w:r w:rsidRPr="000A7205">
        <w:rPr>
          <w:rFonts w:ascii="Arial" w:hAnsi="Arial" w:cs="Arial"/>
          <w:bCs/>
          <w:szCs w:val="22"/>
          <w:lang w:val="en-US"/>
        </w:rPr>
        <w:t xml:space="preserve"> </w:t>
      </w:r>
    </w:p>
    <w:p w:rsidR="00A84AF8" w:rsidRPr="000A7205" w:rsidRDefault="006C2BB8" w:rsidP="00A84AF8">
      <w:pPr>
        <w:pStyle w:val="Body1"/>
        <w:spacing w:before="0" w:after="0"/>
        <w:rPr>
          <w:rFonts w:ascii="Arial" w:hAnsi="Arial" w:cs="Arial"/>
          <w:b/>
          <w:szCs w:val="22"/>
          <w:lang w:val="en-US"/>
        </w:rPr>
      </w:pPr>
      <w:r w:rsidRPr="000A7205">
        <w:rPr>
          <w:rFonts w:ascii="Arial" w:hAnsi="Arial" w:cs="Arial"/>
          <w:noProof/>
          <w:szCs w:val="22"/>
        </w:rPr>
        <mc:AlternateContent>
          <mc:Choice Requires="wps">
            <w:drawing>
              <wp:anchor distT="0" distB="0" distL="114300" distR="114300" simplePos="0" relativeHeight="251662336" behindDoc="0" locked="0" layoutInCell="1" allowOverlap="1" wp14:anchorId="386F2A24" wp14:editId="1BB07096">
                <wp:simplePos x="0" y="0"/>
                <wp:positionH relativeFrom="margin">
                  <wp:posOffset>-16510</wp:posOffset>
                </wp:positionH>
                <wp:positionV relativeFrom="paragraph">
                  <wp:posOffset>-55245</wp:posOffset>
                </wp:positionV>
                <wp:extent cx="6010275" cy="358140"/>
                <wp:effectExtent l="0" t="0" r="28575" b="22860"/>
                <wp:wrapNone/>
                <wp:docPr id="5" name="Rectángulo 6"/>
                <wp:cNvGraphicFramePr/>
                <a:graphic xmlns:a="http://schemas.openxmlformats.org/drawingml/2006/main">
                  <a:graphicData uri="http://schemas.microsoft.com/office/word/2010/wordprocessingShape">
                    <wps:wsp>
                      <wps:cNvSpPr/>
                      <wps:spPr>
                        <a:xfrm>
                          <a:off x="0" y="0"/>
                          <a:ext cx="6010275" cy="3581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21CA6" id="Rectángulo 6" o:spid="_x0000_s1026" style="position:absolute;margin-left:-1.3pt;margin-top:-4.35pt;width:473.25pt;height:28.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" filled="f" strokecolor="black [3213]" strokeweight="1pt">
                <w10:wrap anchorx="margin"/>
              </v:rect>
            </w:pict>
          </mc:Fallback>
        </mc:AlternateContent>
      </w:r>
      <w:r w:rsidR="007B1EA8" w:rsidRPr="000A7205">
        <w:rPr>
          <w:rFonts w:ascii="Arial" w:hAnsi="Arial" w:cs="Arial"/>
          <w:b/>
          <w:szCs w:val="22"/>
          <w:lang w:val="en-US"/>
        </w:rPr>
        <w:t xml:space="preserve">TSOs </w:t>
      </w:r>
      <w:r w:rsidR="00A84AF8" w:rsidRPr="000A7205">
        <w:rPr>
          <w:rFonts w:ascii="Arial" w:hAnsi="Arial" w:cs="Arial"/>
          <w:b/>
          <w:szCs w:val="22"/>
          <w:lang w:val="en-US"/>
        </w:rPr>
        <w:t xml:space="preserve">will </w:t>
      </w:r>
      <w:r w:rsidR="0049258B" w:rsidRPr="000A7205">
        <w:rPr>
          <w:rFonts w:ascii="Arial" w:hAnsi="Arial" w:cs="Arial"/>
          <w:b/>
          <w:szCs w:val="22"/>
          <w:lang w:val="en-US"/>
        </w:rPr>
        <w:t xml:space="preserve">keep informed the IG members on the </w:t>
      </w:r>
      <w:r w:rsidR="00EE1A4D" w:rsidRPr="000A7205">
        <w:rPr>
          <w:rFonts w:ascii="Arial" w:hAnsi="Arial" w:cs="Arial"/>
          <w:b/>
          <w:szCs w:val="22"/>
          <w:lang w:val="en-US"/>
        </w:rPr>
        <w:t>functioning of</w:t>
      </w:r>
      <w:r w:rsidR="00A84AF8" w:rsidRPr="000A7205">
        <w:rPr>
          <w:rFonts w:ascii="Arial" w:hAnsi="Arial" w:cs="Arial"/>
          <w:b/>
          <w:szCs w:val="22"/>
          <w:lang w:val="en-US"/>
        </w:rPr>
        <w:t xml:space="preserve"> the OSBB mechanism. </w:t>
      </w:r>
    </w:p>
    <w:p w:rsidR="000F275A" w:rsidRPr="000A7205" w:rsidRDefault="000F275A"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Pr="000A7205" w:rsidRDefault="00732008" w:rsidP="00706DC3">
      <w:pPr>
        <w:contextualSpacing/>
        <w:jc w:val="both"/>
        <w:rPr>
          <w:rFonts w:ascii="Arial" w:eastAsia="Arial Unicode MS" w:hAnsi="Arial" w:cs="Arial"/>
          <w:b/>
          <w:color w:val="000000"/>
          <w:sz w:val="22"/>
          <w:szCs w:val="22"/>
          <w:u w:val="single" w:color="000000"/>
          <w:lang w:eastAsia="es-ES"/>
        </w:rPr>
      </w:pPr>
      <w:r w:rsidRPr="000A7205">
        <w:rPr>
          <w:rFonts w:ascii="Arial" w:eastAsia="Arial Unicode MS" w:hAnsi="Arial" w:cs="Arial"/>
          <w:b/>
          <w:color w:val="000000"/>
          <w:sz w:val="22"/>
          <w:szCs w:val="22"/>
          <w:u w:val="single" w:color="000000"/>
          <w:lang w:eastAsia="es-ES"/>
        </w:rPr>
        <w:t>VII. AOB</w:t>
      </w:r>
    </w:p>
    <w:p w:rsidR="00706DC3" w:rsidRPr="000A7205" w:rsidRDefault="00706DC3" w:rsidP="00706DC3">
      <w:pPr>
        <w:contextualSpacing/>
        <w:jc w:val="both"/>
        <w:rPr>
          <w:rFonts w:ascii="Arial" w:eastAsia="Arial Unicode MS" w:hAnsi="Arial" w:cs="Arial"/>
          <w:b/>
          <w:color w:val="000000"/>
          <w:sz w:val="22"/>
          <w:szCs w:val="22"/>
          <w:u w:val="single" w:color="000000"/>
          <w:lang w:eastAsia="es-ES"/>
        </w:rPr>
      </w:pPr>
    </w:p>
    <w:p w:rsidR="00921A1E" w:rsidRDefault="007B1EA8" w:rsidP="00706DC3">
      <w:pPr>
        <w:contextualSpacing/>
        <w:jc w:val="both"/>
        <w:rPr>
          <w:rFonts w:ascii="Arial" w:eastAsia="Arial Unicode MS" w:hAnsi="Arial" w:cs="Arial"/>
          <w:color w:val="000000"/>
          <w:sz w:val="22"/>
          <w:szCs w:val="22"/>
          <w:lang w:eastAsia="es-ES"/>
        </w:rPr>
      </w:pPr>
      <w:r w:rsidRPr="000A7205">
        <w:rPr>
          <w:rFonts w:ascii="Arial" w:eastAsia="Arial Unicode MS" w:hAnsi="Arial" w:cs="Arial"/>
          <w:color w:val="000000"/>
          <w:sz w:val="22"/>
          <w:szCs w:val="22"/>
          <w:lang w:eastAsia="es-ES"/>
        </w:rPr>
        <w:t>TSOs</w:t>
      </w:r>
      <w:r w:rsidR="006C2BB8">
        <w:rPr>
          <w:rFonts w:ascii="Arial" w:eastAsia="Arial Unicode MS" w:hAnsi="Arial" w:cs="Arial"/>
          <w:color w:val="000000"/>
          <w:sz w:val="22"/>
          <w:szCs w:val="22"/>
          <w:lang w:eastAsia="es-ES"/>
        </w:rPr>
        <w:t xml:space="preserve"> informed that </w:t>
      </w:r>
      <w:r w:rsidR="002A23B0">
        <w:rPr>
          <w:rFonts w:ascii="Arial" w:eastAsia="Arial Unicode MS" w:hAnsi="Arial" w:cs="Arial"/>
          <w:color w:val="000000"/>
          <w:sz w:val="22"/>
          <w:szCs w:val="22"/>
          <w:lang w:eastAsia="es-ES"/>
        </w:rPr>
        <w:t xml:space="preserve">they are currently discussing on </w:t>
      </w:r>
      <w:r w:rsidR="006C2BB8">
        <w:rPr>
          <w:rFonts w:ascii="Arial" w:eastAsia="Arial Unicode MS" w:hAnsi="Arial" w:cs="Arial"/>
          <w:color w:val="000000"/>
          <w:sz w:val="22"/>
          <w:szCs w:val="22"/>
          <w:lang w:eastAsia="es-ES"/>
        </w:rPr>
        <w:t xml:space="preserve">dynamic calculation of </w:t>
      </w:r>
      <w:r w:rsidR="006E0887">
        <w:rPr>
          <w:rFonts w:ascii="Arial" w:eastAsia="Arial Unicode MS" w:hAnsi="Arial" w:cs="Arial"/>
          <w:color w:val="000000"/>
          <w:sz w:val="22"/>
          <w:szCs w:val="22"/>
          <w:lang w:eastAsia="es-ES"/>
        </w:rPr>
        <w:t xml:space="preserve">IP </w:t>
      </w:r>
      <w:r w:rsidR="006C2BB8">
        <w:rPr>
          <w:rFonts w:ascii="Arial" w:eastAsia="Arial Unicode MS" w:hAnsi="Arial" w:cs="Arial"/>
          <w:color w:val="000000"/>
          <w:sz w:val="22"/>
          <w:szCs w:val="22"/>
          <w:lang w:eastAsia="es-ES"/>
        </w:rPr>
        <w:t xml:space="preserve">technical capacity. The next IG meeting, TSOs will be able to provide the </w:t>
      </w:r>
      <w:r w:rsidR="002A23B0">
        <w:rPr>
          <w:rFonts w:ascii="Arial" w:eastAsia="Arial Unicode MS" w:hAnsi="Arial" w:cs="Arial"/>
          <w:color w:val="000000"/>
          <w:sz w:val="22"/>
          <w:szCs w:val="22"/>
          <w:lang w:eastAsia="es-ES"/>
        </w:rPr>
        <w:t>group</w:t>
      </w:r>
      <w:r w:rsidR="006C2BB8">
        <w:rPr>
          <w:rFonts w:ascii="Arial" w:eastAsia="Arial Unicode MS" w:hAnsi="Arial" w:cs="Arial"/>
          <w:color w:val="000000"/>
          <w:sz w:val="22"/>
          <w:szCs w:val="22"/>
          <w:lang w:eastAsia="es-ES"/>
        </w:rPr>
        <w:t xml:space="preserve"> with some figures. NRAs welcome</w:t>
      </w:r>
      <w:r w:rsidR="006E0887">
        <w:rPr>
          <w:rFonts w:ascii="Arial" w:eastAsia="Arial Unicode MS" w:hAnsi="Arial" w:cs="Arial"/>
          <w:color w:val="000000"/>
          <w:sz w:val="22"/>
          <w:szCs w:val="22"/>
          <w:lang w:eastAsia="es-ES"/>
        </w:rPr>
        <w:t>d</w:t>
      </w:r>
      <w:r w:rsidR="006C2BB8">
        <w:rPr>
          <w:rFonts w:ascii="Arial" w:eastAsia="Arial Unicode MS" w:hAnsi="Arial" w:cs="Arial"/>
          <w:color w:val="000000"/>
          <w:sz w:val="22"/>
          <w:szCs w:val="22"/>
          <w:lang w:eastAsia="es-ES"/>
        </w:rPr>
        <w:t xml:space="preserve"> this initiative and e</w:t>
      </w:r>
      <w:r w:rsidR="00921A1E">
        <w:rPr>
          <w:rFonts w:ascii="Arial" w:eastAsia="Arial Unicode MS" w:hAnsi="Arial" w:cs="Arial"/>
          <w:color w:val="000000"/>
          <w:sz w:val="22"/>
          <w:szCs w:val="22"/>
          <w:lang w:eastAsia="es-ES"/>
        </w:rPr>
        <w:t>ncourage</w:t>
      </w:r>
      <w:r w:rsidR="006E0887">
        <w:rPr>
          <w:rFonts w:ascii="Arial" w:eastAsia="Arial Unicode MS" w:hAnsi="Arial" w:cs="Arial"/>
          <w:color w:val="000000"/>
          <w:sz w:val="22"/>
          <w:szCs w:val="22"/>
          <w:lang w:eastAsia="es-ES"/>
        </w:rPr>
        <w:t>d</w:t>
      </w:r>
      <w:r w:rsidR="00921A1E">
        <w:rPr>
          <w:rFonts w:ascii="Arial" w:eastAsia="Arial Unicode MS" w:hAnsi="Arial" w:cs="Arial"/>
          <w:color w:val="000000"/>
          <w:sz w:val="22"/>
          <w:szCs w:val="22"/>
          <w:lang w:eastAsia="es-ES"/>
        </w:rPr>
        <w:t xml:space="preserve"> TSOs to keep on working to maximize the capacity offered</w:t>
      </w:r>
      <w:r w:rsidR="006E0887">
        <w:rPr>
          <w:rFonts w:ascii="Arial" w:eastAsia="Arial Unicode MS" w:hAnsi="Arial" w:cs="Arial"/>
          <w:color w:val="000000"/>
          <w:sz w:val="22"/>
          <w:szCs w:val="22"/>
          <w:lang w:eastAsia="es-ES"/>
        </w:rPr>
        <w:t xml:space="preserve"> at IPs</w:t>
      </w:r>
      <w:r w:rsidR="00921A1E">
        <w:rPr>
          <w:rFonts w:ascii="Arial" w:eastAsia="Arial Unicode MS" w:hAnsi="Arial" w:cs="Arial"/>
          <w:color w:val="000000"/>
          <w:sz w:val="22"/>
          <w:szCs w:val="22"/>
          <w:lang w:eastAsia="es-ES"/>
        </w:rPr>
        <w:t>.</w:t>
      </w:r>
    </w:p>
    <w:p w:rsidR="00F578F0" w:rsidRPr="000A7205" w:rsidRDefault="00F578F0"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Pr="000A7205" w:rsidRDefault="00732008" w:rsidP="00732008">
      <w:pPr>
        <w:spacing w:line="360" w:lineRule="auto"/>
        <w:contextualSpacing/>
        <w:jc w:val="both"/>
        <w:rPr>
          <w:rFonts w:ascii="Arial" w:eastAsia="Arial Unicode MS" w:hAnsi="Arial" w:cs="Arial"/>
          <w:b/>
          <w:color w:val="000000"/>
          <w:sz w:val="22"/>
          <w:szCs w:val="22"/>
          <w:u w:val="single" w:color="000000"/>
          <w:lang w:eastAsia="es-ES"/>
        </w:rPr>
      </w:pPr>
      <w:r w:rsidRPr="000A7205">
        <w:rPr>
          <w:rFonts w:ascii="Arial" w:eastAsia="Arial Unicode MS" w:hAnsi="Arial" w:cs="Arial"/>
          <w:b/>
          <w:color w:val="000000"/>
          <w:sz w:val="22"/>
          <w:szCs w:val="22"/>
          <w:u w:val="single" w:color="000000"/>
          <w:lang w:eastAsia="es-ES"/>
        </w:rPr>
        <w:t>VIII. Calendar for the next meeting.</w:t>
      </w:r>
    </w:p>
    <w:p w:rsidR="000350F8" w:rsidRPr="000A7205" w:rsidRDefault="000350F8" w:rsidP="00343989">
      <w:pPr>
        <w:pStyle w:val="Body1"/>
        <w:tabs>
          <w:tab w:val="left" w:pos="426"/>
        </w:tabs>
        <w:spacing w:before="0" w:after="0" w:line="240" w:lineRule="auto"/>
        <w:rPr>
          <w:rFonts w:ascii="Arial" w:hAnsi="Arial" w:cs="Arial"/>
          <w:b/>
          <w:szCs w:val="22"/>
          <w:lang w:val="en-US"/>
        </w:rPr>
      </w:pPr>
    </w:p>
    <w:p w:rsidR="000350F8" w:rsidRPr="003879A4" w:rsidRDefault="000350F8" w:rsidP="00343989">
      <w:pPr>
        <w:pStyle w:val="Body1"/>
        <w:tabs>
          <w:tab w:val="left" w:pos="426"/>
        </w:tabs>
        <w:spacing w:before="0" w:after="0" w:line="240" w:lineRule="auto"/>
        <w:rPr>
          <w:rFonts w:ascii="Arial" w:hAnsi="Arial" w:cs="Arial"/>
          <w:bCs/>
          <w:szCs w:val="22"/>
          <w:lang w:val="en-US"/>
        </w:rPr>
      </w:pPr>
      <w:r w:rsidRPr="00921A1E">
        <w:rPr>
          <w:rFonts w:ascii="Arial" w:hAnsi="Arial" w:cs="Arial"/>
          <w:b/>
          <w:szCs w:val="22"/>
          <w:lang w:val="en-US"/>
        </w:rPr>
        <w:t xml:space="preserve">Next IG meeting: </w:t>
      </w:r>
      <w:r w:rsidR="00921A1E" w:rsidRPr="00921A1E">
        <w:rPr>
          <w:rFonts w:ascii="Arial" w:hAnsi="Arial" w:cs="Arial"/>
          <w:b/>
          <w:szCs w:val="22"/>
          <w:lang w:val="en-US"/>
        </w:rPr>
        <w:t>28</w:t>
      </w:r>
      <w:r w:rsidR="00560123" w:rsidRPr="00921A1E">
        <w:rPr>
          <w:rFonts w:ascii="Arial" w:hAnsi="Arial" w:cs="Arial"/>
          <w:b/>
          <w:szCs w:val="22"/>
          <w:vertAlign w:val="superscript"/>
          <w:lang w:val="en-US"/>
        </w:rPr>
        <w:t>th</w:t>
      </w:r>
      <w:r w:rsidR="00560123" w:rsidRPr="00921A1E">
        <w:rPr>
          <w:rFonts w:ascii="Arial" w:hAnsi="Arial" w:cs="Arial"/>
          <w:b/>
          <w:szCs w:val="22"/>
          <w:lang w:val="en-US"/>
        </w:rPr>
        <w:t xml:space="preserve"> </w:t>
      </w:r>
      <w:r w:rsidR="00921A1E" w:rsidRPr="00921A1E">
        <w:rPr>
          <w:rFonts w:ascii="Arial" w:hAnsi="Arial" w:cs="Arial"/>
          <w:b/>
          <w:szCs w:val="22"/>
          <w:lang w:val="en-US"/>
        </w:rPr>
        <w:t>June</w:t>
      </w:r>
      <w:r w:rsidR="00560123" w:rsidRPr="00921A1E">
        <w:rPr>
          <w:rFonts w:ascii="Arial" w:hAnsi="Arial" w:cs="Arial"/>
          <w:b/>
          <w:szCs w:val="22"/>
          <w:lang w:val="en-US"/>
        </w:rPr>
        <w:t xml:space="preserve"> 2018</w:t>
      </w:r>
      <w:r w:rsidRPr="00921A1E">
        <w:rPr>
          <w:rFonts w:ascii="Arial" w:hAnsi="Arial" w:cs="Arial"/>
          <w:b/>
          <w:szCs w:val="22"/>
          <w:lang w:val="en-US"/>
        </w:rPr>
        <w:t>.</w:t>
      </w:r>
    </w:p>
    <w:sectPr w:rsidR="000350F8" w:rsidRPr="003879A4" w:rsidSect="00363FD3">
      <w:headerReference w:type="default" r:id="rId13"/>
      <w:footerReference w:type="default" r:id="rId14"/>
      <w:pgSz w:w="11900" w:h="16840"/>
      <w:pgMar w:top="2127" w:right="1127" w:bottom="851" w:left="1418" w:header="56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A16" w:rsidRDefault="00622A16">
      <w:r>
        <w:separator/>
      </w:r>
    </w:p>
  </w:endnote>
  <w:endnote w:type="continuationSeparator" w:id="0">
    <w:p w:rsidR="00622A16" w:rsidRDefault="0062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10" w:rsidRPr="005D711D" w:rsidRDefault="00F917CD"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Pr>
        <w:rFonts w:ascii="Helvetica" w:eastAsia="Arial Unicode MS" w:hAnsi="Arial Unicode MS"/>
        <w:color w:val="000000"/>
        <w:sz w:val="16"/>
        <w:szCs w:val="16"/>
        <w:u w:color="000000"/>
      </w:rPr>
      <w:t>GRI-S-IG-4</w:t>
    </w:r>
    <w:r w:rsidR="00EC25B3">
      <w:rPr>
        <w:rFonts w:ascii="Helvetica" w:eastAsia="Arial Unicode MS" w:hAnsi="Arial Unicode MS"/>
        <w:color w:val="000000"/>
        <w:sz w:val="16"/>
        <w:szCs w:val="16"/>
        <w:u w:color="000000"/>
      </w:rPr>
      <w:t>4</w:t>
    </w:r>
    <w:r w:rsidR="003D3D10" w:rsidRPr="005D711D">
      <w:rPr>
        <w:rFonts w:ascii="Helvetica" w:eastAsia="Arial Unicode MS" w:hAnsi="Arial Unicode MS"/>
        <w:color w:val="000000"/>
        <w:sz w:val="16"/>
        <w:szCs w:val="16"/>
        <w:u w:color="000000"/>
      </w:rPr>
      <w:t>-Minutes</w:t>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PAGE </w:instrText>
    </w:r>
    <w:r w:rsidR="003D3D10" w:rsidRPr="005D711D">
      <w:rPr>
        <w:rFonts w:ascii="Helvetica" w:eastAsia="Arial Unicode MS" w:hAnsi="Helvetica"/>
        <w:color w:val="000000"/>
        <w:sz w:val="16"/>
        <w:szCs w:val="16"/>
        <w:u w:color="000000"/>
      </w:rPr>
      <w:fldChar w:fldCharType="separate"/>
    </w:r>
    <w:r w:rsidR="008B3C08">
      <w:rPr>
        <w:rFonts w:ascii="Helvetica" w:eastAsia="Arial Unicode MS" w:hAnsi="Arial Unicode MS"/>
        <w:noProof/>
        <w:color w:val="000000"/>
        <w:sz w:val="16"/>
        <w:szCs w:val="16"/>
        <w:u w:color="000000"/>
      </w:rPr>
      <w:t>5</w:t>
    </w:r>
    <w:r w:rsidR="003D3D10" w:rsidRPr="005D711D">
      <w:rPr>
        <w:rFonts w:ascii="Helvetica" w:eastAsia="Arial Unicode MS" w:hAnsi="Helvetica"/>
        <w:color w:val="000000"/>
        <w:sz w:val="16"/>
        <w:szCs w:val="16"/>
        <w:u w:color="000000"/>
      </w:rPr>
      <w:fldChar w:fldCharType="end"/>
    </w:r>
    <w:r w:rsidR="003D3D10" w:rsidRPr="005D711D">
      <w:rPr>
        <w:rFonts w:ascii="Helvetica" w:eastAsia="Arial Unicode MS" w:hAnsi="Arial Unicode MS"/>
        <w:color w:val="000000"/>
        <w:sz w:val="16"/>
        <w:szCs w:val="16"/>
        <w:u w:color="000000"/>
      </w:rPr>
      <w:t xml:space="preserve"> of </w:t>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NUMPAGES </w:instrText>
    </w:r>
    <w:r w:rsidR="003D3D10" w:rsidRPr="005D711D">
      <w:rPr>
        <w:rFonts w:ascii="Helvetica" w:eastAsia="Arial Unicode MS" w:hAnsi="Helvetica"/>
        <w:color w:val="000000"/>
        <w:sz w:val="16"/>
        <w:szCs w:val="16"/>
        <w:u w:color="000000"/>
      </w:rPr>
      <w:fldChar w:fldCharType="separate"/>
    </w:r>
    <w:r w:rsidR="008B3C08">
      <w:rPr>
        <w:rFonts w:ascii="Helvetica" w:eastAsia="Arial Unicode MS" w:hAnsi="Arial Unicode MS"/>
        <w:noProof/>
        <w:color w:val="000000"/>
        <w:sz w:val="16"/>
        <w:szCs w:val="16"/>
        <w:u w:color="000000"/>
      </w:rPr>
      <w:t>5</w:t>
    </w:r>
    <w:r w:rsidR="003D3D10"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A16" w:rsidRDefault="00622A16">
      <w:r>
        <w:separator/>
      </w:r>
    </w:p>
  </w:footnote>
  <w:footnote w:type="continuationSeparator" w:id="0">
    <w:p w:rsidR="00622A16" w:rsidRDefault="0062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10" w:rsidRDefault="003D3D10">
    <w:pPr>
      <w:rPr>
        <w:sz w:val="20"/>
        <w:lang w:val="fr-FR" w:eastAsia="fr-FR"/>
      </w:rPr>
    </w:pPr>
    <w:r>
      <w:rPr>
        <w:noProof/>
        <w:lang w:val="es-ES" w:eastAsia="es-ES"/>
      </w:rPr>
      <w:drawing>
        <wp:anchor distT="0" distB="0" distL="114300" distR="114300" simplePos="0" relativeHeight="251656192" behindDoc="1" locked="0" layoutInCell="1" allowOverlap="1" wp14:anchorId="748349EB" wp14:editId="6BB7B6F4">
          <wp:simplePos x="0" y="0"/>
          <wp:positionH relativeFrom="page">
            <wp:posOffset>5489575</wp:posOffset>
          </wp:positionH>
          <wp:positionV relativeFrom="page">
            <wp:posOffset>285750</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Pr>
        <w:noProof/>
        <w:lang w:val="es-ES" w:eastAsia="es-ES"/>
      </w:rPr>
      <w:drawing>
        <wp:anchor distT="0" distB="0" distL="114300" distR="114300" simplePos="0" relativeHeight="251657216" behindDoc="1" locked="0" layoutInCell="1" allowOverlap="1" wp14:anchorId="01F28EC7" wp14:editId="515C1D91">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2"/>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Pr>
        <w:noProof/>
        <w:sz w:val="20"/>
        <w:lang w:val="es-ES" w:eastAsia="es-ES"/>
      </w:rPr>
      <w:drawing>
        <wp:anchor distT="0" distB="0" distL="114300" distR="114300" simplePos="0" relativeHeight="251659264" behindDoc="0" locked="0" layoutInCell="1" allowOverlap="1" wp14:anchorId="55E72323" wp14:editId="1F3BCFEE">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3"/>
                  <a:srcRect/>
                  <a:stretch>
                    <a:fillRect/>
                  </a:stretch>
                </pic:blipFill>
                <pic:spPr bwMode="auto">
                  <a:xfrm>
                    <a:off x="0" y="0"/>
                    <a:ext cx="1176655" cy="4318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240" behindDoc="1" locked="0" layoutInCell="1" allowOverlap="1" wp14:anchorId="54A4AB9C" wp14:editId="4C586AD2">
          <wp:simplePos x="0" y="0"/>
          <wp:positionH relativeFrom="page">
            <wp:posOffset>1235710</wp:posOffset>
          </wp:positionH>
          <wp:positionV relativeFrom="page">
            <wp:posOffset>698500</wp:posOffset>
          </wp:positionV>
          <wp:extent cx="897890" cy="276225"/>
          <wp:effectExtent l="19050" t="0" r="0" b="0"/>
          <wp:wrapNone/>
          <wp:docPr id="3" name="Imag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pic:cNvPicPr>
                </pic:nvPicPr>
                <pic:blipFill>
                  <a:blip r:embed="rId4"/>
                  <a:srcRect/>
                  <a:stretch>
                    <a:fillRect/>
                  </a:stretch>
                </pic:blipFill>
                <pic:spPr bwMode="auto">
                  <a:xfrm>
                    <a:off x="0" y="0"/>
                    <a:ext cx="897890" cy="276225"/>
                  </a:xfrm>
                  <a:prstGeom prst="rect">
                    <a:avLst/>
                  </a:prstGeom>
                  <a:noFill/>
                  <a:ln w="12700">
                    <a:noFill/>
                    <a:miter lim="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4"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7"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9"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0"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4"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8" w15:restartNumberingAfterBreak="0">
    <w:nsid w:val="04CD526A"/>
    <w:multiLevelType w:val="hybridMultilevel"/>
    <w:tmpl w:val="A88A3D24"/>
    <w:lvl w:ilvl="0" w:tplc="BE929E84">
      <w:start w:val="3"/>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5DD17A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BA85BCA"/>
    <w:multiLevelType w:val="hybridMultilevel"/>
    <w:tmpl w:val="566E1070"/>
    <w:lvl w:ilvl="0" w:tplc="121624FA">
      <w:start w:val="1"/>
      <w:numFmt w:val="bullet"/>
      <w:lvlText w:val=""/>
      <w:lvlJc w:val="left"/>
      <w:pPr>
        <w:tabs>
          <w:tab w:val="num" w:pos="720"/>
        </w:tabs>
        <w:ind w:left="720" w:hanging="360"/>
      </w:pPr>
      <w:rPr>
        <w:rFonts w:ascii="Wingdings" w:hAnsi="Wingdings" w:hint="default"/>
      </w:rPr>
    </w:lvl>
    <w:lvl w:ilvl="1" w:tplc="F6F49FA8">
      <w:start w:val="1"/>
      <w:numFmt w:val="bullet"/>
      <w:lvlText w:val=""/>
      <w:lvlJc w:val="left"/>
      <w:pPr>
        <w:tabs>
          <w:tab w:val="num" w:pos="1440"/>
        </w:tabs>
        <w:ind w:left="1440" w:hanging="360"/>
      </w:pPr>
      <w:rPr>
        <w:rFonts w:ascii="Wingdings" w:hAnsi="Wingdings" w:hint="default"/>
      </w:rPr>
    </w:lvl>
    <w:lvl w:ilvl="2" w:tplc="72048BC6">
      <w:start w:val="1"/>
      <w:numFmt w:val="bullet"/>
      <w:lvlText w:val=""/>
      <w:lvlJc w:val="left"/>
      <w:pPr>
        <w:tabs>
          <w:tab w:val="num" w:pos="2160"/>
        </w:tabs>
        <w:ind w:left="2160" w:hanging="360"/>
      </w:pPr>
      <w:rPr>
        <w:rFonts w:ascii="Wingdings" w:hAnsi="Wingdings" w:hint="default"/>
      </w:rPr>
    </w:lvl>
    <w:lvl w:ilvl="3" w:tplc="A7AAA96C">
      <w:start w:val="1"/>
      <w:numFmt w:val="bullet"/>
      <w:lvlText w:val=""/>
      <w:lvlJc w:val="left"/>
      <w:pPr>
        <w:tabs>
          <w:tab w:val="num" w:pos="2880"/>
        </w:tabs>
        <w:ind w:left="2880" w:hanging="360"/>
      </w:pPr>
      <w:rPr>
        <w:rFonts w:ascii="Wingdings" w:hAnsi="Wingdings" w:hint="default"/>
      </w:rPr>
    </w:lvl>
    <w:lvl w:ilvl="4" w:tplc="46C2CFE4">
      <w:start w:val="1"/>
      <w:numFmt w:val="bullet"/>
      <w:lvlText w:val=""/>
      <w:lvlJc w:val="left"/>
      <w:pPr>
        <w:tabs>
          <w:tab w:val="num" w:pos="3600"/>
        </w:tabs>
        <w:ind w:left="3600" w:hanging="360"/>
      </w:pPr>
      <w:rPr>
        <w:rFonts w:ascii="Wingdings" w:hAnsi="Wingdings" w:hint="default"/>
      </w:rPr>
    </w:lvl>
    <w:lvl w:ilvl="5" w:tplc="E7B23786">
      <w:start w:val="1"/>
      <w:numFmt w:val="bullet"/>
      <w:lvlText w:val=""/>
      <w:lvlJc w:val="left"/>
      <w:pPr>
        <w:tabs>
          <w:tab w:val="num" w:pos="4320"/>
        </w:tabs>
        <w:ind w:left="4320" w:hanging="360"/>
      </w:pPr>
      <w:rPr>
        <w:rFonts w:ascii="Wingdings" w:hAnsi="Wingdings" w:hint="default"/>
      </w:rPr>
    </w:lvl>
    <w:lvl w:ilvl="6" w:tplc="9B14F90C">
      <w:start w:val="1"/>
      <w:numFmt w:val="bullet"/>
      <w:lvlText w:val=""/>
      <w:lvlJc w:val="left"/>
      <w:pPr>
        <w:tabs>
          <w:tab w:val="num" w:pos="5040"/>
        </w:tabs>
        <w:ind w:left="5040" w:hanging="360"/>
      </w:pPr>
      <w:rPr>
        <w:rFonts w:ascii="Wingdings" w:hAnsi="Wingdings" w:hint="default"/>
      </w:rPr>
    </w:lvl>
    <w:lvl w:ilvl="7" w:tplc="C9A2DA1E">
      <w:start w:val="1"/>
      <w:numFmt w:val="bullet"/>
      <w:lvlText w:val=""/>
      <w:lvlJc w:val="left"/>
      <w:pPr>
        <w:tabs>
          <w:tab w:val="num" w:pos="5760"/>
        </w:tabs>
        <w:ind w:left="5760" w:hanging="360"/>
      </w:pPr>
      <w:rPr>
        <w:rFonts w:ascii="Wingdings" w:hAnsi="Wingdings" w:hint="default"/>
      </w:rPr>
    </w:lvl>
    <w:lvl w:ilvl="8" w:tplc="290E826A">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2743CE"/>
    <w:multiLevelType w:val="hybridMultilevel"/>
    <w:tmpl w:val="ECAC49D6"/>
    <w:lvl w:ilvl="0" w:tplc="FB1E4CE2">
      <w:start w:val="1"/>
      <w:numFmt w:val="bullet"/>
      <w:lvlText w:val="•"/>
      <w:lvlJc w:val="left"/>
      <w:pPr>
        <w:tabs>
          <w:tab w:val="num" w:pos="720"/>
        </w:tabs>
        <w:ind w:left="720" w:hanging="360"/>
      </w:pPr>
      <w:rPr>
        <w:rFonts w:ascii="Arial" w:hAnsi="Arial" w:hint="default"/>
      </w:rPr>
    </w:lvl>
    <w:lvl w:ilvl="1" w:tplc="0AF838A0">
      <w:start w:val="1"/>
      <w:numFmt w:val="bullet"/>
      <w:lvlText w:val="•"/>
      <w:lvlJc w:val="left"/>
      <w:pPr>
        <w:tabs>
          <w:tab w:val="num" w:pos="1440"/>
        </w:tabs>
        <w:ind w:left="1440" w:hanging="360"/>
      </w:pPr>
      <w:rPr>
        <w:rFonts w:ascii="Arial" w:hAnsi="Arial" w:hint="default"/>
      </w:rPr>
    </w:lvl>
    <w:lvl w:ilvl="2" w:tplc="9D4E4FA8" w:tentative="1">
      <w:start w:val="1"/>
      <w:numFmt w:val="bullet"/>
      <w:lvlText w:val="•"/>
      <w:lvlJc w:val="left"/>
      <w:pPr>
        <w:tabs>
          <w:tab w:val="num" w:pos="2160"/>
        </w:tabs>
        <w:ind w:left="2160" w:hanging="360"/>
      </w:pPr>
      <w:rPr>
        <w:rFonts w:ascii="Arial" w:hAnsi="Arial" w:hint="default"/>
      </w:rPr>
    </w:lvl>
    <w:lvl w:ilvl="3" w:tplc="600286B4" w:tentative="1">
      <w:start w:val="1"/>
      <w:numFmt w:val="bullet"/>
      <w:lvlText w:val="•"/>
      <w:lvlJc w:val="left"/>
      <w:pPr>
        <w:tabs>
          <w:tab w:val="num" w:pos="2880"/>
        </w:tabs>
        <w:ind w:left="2880" w:hanging="360"/>
      </w:pPr>
      <w:rPr>
        <w:rFonts w:ascii="Arial" w:hAnsi="Arial" w:hint="default"/>
      </w:rPr>
    </w:lvl>
    <w:lvl w:ilvl="4" w:tplc="1A68920A" w:tentative="1">
      <w:start w:val="1"/>
      <w:numFmt w:val="bullet"/>
      <w:lvlText w:val="•"/>
      <w:lvlJc w:val="left"/>
      <w:pPr>
        <w:tabs>
          <w:tab w:val="num" w:pos="3600"/>
        </w:tabs>
        <w:ind w:left="3600" w:hanging="360"/>
      </w:pPr>
      <w:rPr>
        <w:rFonts w:ascii="Arial" w:hAnsi="Arial" w:hint="default"/>
      </w:rPr>
    </w:lvl>
    <w:lvl w:ilvl="5" w:tplc="0392313C" w:tentative="1">
      <w:start w:val="1"/>
      <w:numFmt w:val="bullet"/>
      <w:lvlText w:val="•"/>
      <w:lvlJc w:val="left"/>
      <w:pPr>
        <w:tabs>
          <w:tab w:val="num" w:pos="4320"/>
        </w:tabs>
        <w:ind w:left="4320" w:hanging="360"/>
      </w:pPr>
      <w:rPr>
        <w:rFonts w:ascii="Arial" w:hAnsi="Arial" w:hint="default"/>
      </w:rPr>
    </w:lvl>
    <w:lvl w:ilvl="6" w:tplc="123AB2AC" w:tentative="1">
      <w:start w:val="1"/>
      <w:numFmt w:val="bullet"/>
      <w:lvlText w:val="•"/>
      <w:lvlJc w:val="left"/>
      <w:pPr>
        <w:tabs>
          <w:tab w:val="num" w:pos="5040"/>
        </w:tabs>
        <w:ind w:left="5040" w:hanging="360"/>
      </w:pPr>
      <w:rPr>
        <w:rFonts w:ascii="Arial" w:hAnsi="Arial" w:hint="default"/>
      </w:rPr>
    </w:lvl>
    <w:lvl w:ilvl="7" w:tplc="044E6E5E" w:tentative="1">
      <w:start w:val="1"/>
      <w:numFmt w:val="bullet"/>
      <w:lvlText w:val="•"/>
      <w:lvlJc w:val="left"/>
      <w:pPr>
        <w:tabs>
          <w:tab w:val="num" w:pos="5760"/>
        </w:tabs>
        <w:ind w:left="5760" w:hanging="360"/>
      </w:pPr>
      <w:rPr>
        <w:rFonts w:ascii="Arial" w:hAnsi="Arial" w:hint="default"/>
      </w:rPr>
    </w:lvl>
    <w:lvl w:ilvl="8" w:tplc="A21EC4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BE7CBD"/>
    <w:multiLevelType w:val="hybridMultilevel"/>
    <w:tmpl w:val="6FC2ED6E"/>
    <w:lvl w:ilvl="0" w:tplc="127EB548">
      <w:start w:val="1"/>
      <w:numFmt w:val="bullet"/>
      <w:lvlText w:val="•"/>
      <w:lvlJc w:val="left"/>
      <w:pPr>
        <w:tabs>
          <w:tab w:val="num" w:pos="720"/>
        </w:tabs>
        <w:ind w:left="720" w:hanging="360"/>
      </w:pPr>
      <w:rPr>
        <w:rFonts w:ascii="Arial" w:hAnsi="Arial" w:hint="default"/>
      </w:rPr>
    </w:lvl>
    <w:lvl w:ilvl="1" w:tplc="36606574" w:tentative="1">
      <w:start w:val="1"/>
      <w:numFmt w:val="bullet"/>
      <w:lvlText w:val="•"/>
      <w:lvlJc w:val="left"/>
      <w:pPr>
        <w:tabs>
          <w:tab w:val="num" w:pos="1440"/>
        </w:tabs>
        <w:ind w:left="1440" w:hanging="360"/>
      </w:pPr>
      <w:rPr>
        <w:rFonts w:ascii="Arial" w:hAnsi="Arial" w:hint="default"/>
      </w:rPr>
    </w:lvl>
    <w:lvl w:ilvl="2" w:tplc="86586404" w:tentative="1">
      <w:start w:val="1"/>
      <w:numFmt w:val="bullet"/>
      <w:lvlText w:val="•"/>
      <w:lvlJc w:val="left"/>
      <w:pPr>
        <w:tabs>
          <w:tab w:val="num" w:pos="2160"/>
        </w:tabs>
        <w:ind w:left="2160" w:hanging="360"/>
      </w:pPr>
      <w:rPr>
        <w:rFonts w:ascii="Arial" w:hAnsi="Arial" w:hint="default"/>
      </w:rPr>
    </w:lvl>
    <w:lvl w:ilvl="3" w:tplc="7E144580" w:tentative="1">
      <w:start w:val="1"/>
      <w:numFmt w:val="bullet"/>
      <w:lvlText w:val="•"/>
      <w:lvlJc w:val="left"/>
      <w:pPr>
        <w:tabs>
          <w:tab w:val="num" w:pos="2880"/>
        </w:tabs>
        <w:ind w:left="2880" w:hanging="360"/>
      </w:pPr>
      <w:rPr>
        <w:rFonts w:ascii="Arial" w:hAnsi="Arial" w:hint="default"/>
      </w:rPr>
    </w:lvl>
    <w:lvl w:ilvl="4" w:tplc="BF6E739C" w:tentative="1">
      <w:start w:val="1"/>
      <w:numFmt w:val="bullet"/>
      <w:lvlText w:val="•"/>
      <w:lvlJc w:val="left"/>
      <w:pPr>
        <w:tabs>
          <w:tab w:val="num" w:pos="3600"/>
        </w:tabs>
        <w:ind w:left="3600" w:hanging="360"/>
      </w:pPr>
      <w:rPr>
        <w:rFonts w:ascii="Arial" w:hAnsi="Arial" w:hint="default"/>
      </w:rPr>
    </w:lvl>
    <w:lvl w:ilvl="5" w:tplc="93DE4D32" w:tentative="1">
      <w:start w:val="1"/>
      <w:numFmt w:val="bullet"/>
      <w:lvlText w:val="•"/>
      <w:lvlJc w:val="left"/>
      <w:pPr>
        <w:tabs>
          <w:tab w:val="num" w:pos="4320"/>
        </w:tabs>
        <w:ind w:left="4320" w:hanging="360"/>
      </w:pPr>
      <w:rPr>
        <w:rFonts w:ascii="Arial" w:hAnsi="Arial" w:hint="default"/>
      </w:rPr>
    </w:lvl>
    <w:lvl w:ilvl="6" w:tplc="FC367118" w:tentative="1">
      <w:start w:val="1"/>
      <w:numFmt w:val="bullet"/>
      <w:lvlText w:val="•"/>
      <w:lvlJc w:val="left"/>
      <w:pPr>
        <w:tabs>
          <w:tab w:val="num" w:pos="5040"/>
        </w:tabs>
        <w:ind w:left="5040" w:hanging="360"/>
      </w:pPr>
      <w:rPr>
        <w:rFonts w:ascii="Arial" w:hAnsi="Arial" w:hint="default"/>
      </w:rPr>
    </w:lvl>
    <w:lvl w:ilvl="7" w:tplc="47365704" w:tentative="1">
      <w:start w:val="1"/>
      <w:numFmt w:val="bullet"/>
      <w:lvlText w:val="•"/>
      <w:lvlJc w:val="left"/>
      <w:pPr>
        <w:tabs>
          <w:tab w:val="num" w:pos="5760"/>
        </w:tabs>
        <w:ind w:left="5760" w:hanging="360"/>
      </w:pPr>
      <w:rPr>
        <w:rFonts w:ascii="Arial" w:hAnsi="Arial" w:hint="default"/>
      </w:rPr>
    </w:lvl>
    <w:lvl w:ilvl="8" w:tplc="9EB4E0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C84318"/>
    <w:multiLevelType w:val="hybridMultilevel"/>
    <w:tmpl w:val="48122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1C36A5"/>
    <w:multiLevelType w:val="hybridMultilevel"/>
    <w:tmpl w:val="3FB69F24"/>
    <w:lvl w:ilvl="0" w:tplc="973A0DCE">
      <w:start w:val="1"/>
      <w:numFmt w:val="bullet"/>
      <w:lvlText w:val="•"/>
      <w:lvlJc w:val="left"/>
      <w:pPr>
        <w:tabs>
          <w:tab w:val="num" w:pos="720"/>
        </w:tabs>
        <w:ind w:left="720" w:hanging="360"/>
      </w:pPr>
      <w:rPr>
        <w:rFonts w:ascii="Arial" w:hAnsi="Arial" w:hint="default"/>
      </w:rPr>
    </w:lvl>
    <w:lvl w:ilvl="1" w:tplc="D332D89A">
      <w:start w:val="1"/>
      <w:numFmt w:val="bullet"/>
      <w:lvlText w:val="•"/>
      <w:lvlJc w:val="left"/>
      <w:pPr>
        <w:tabs>
          <w:tab w:val="num" w:pos="1440"/>
        </w:tabs>
        <w:ind w:left="1440" w:hanging="360"/>
      </w:pPr>
      <w:rPr>
        <w:rFonts w:ascii="Arial" w:hAnsi="Arial" w:hint="default"/>
      </w:rPr>
    </w:lvl>
    <w:lvl w:ilvl="2" w:tplc="2794B050" w:tentative="1">
      <w:start w:val="1"/>
      <w:numFmt w:val="bullet"/>
      <w:lvlText w:val="•"/>
      <w:lvlJc w:val="left"/>
      <w:pPr>
        <w:tabs>
          <w:tab w:val="num" w:pos="2160"/>
        </w:tabs>
        <w:ind w:left="2160" w:hanging="360"/>
      </w:pPr>
      <w:rPr>
        <w:rFonts w:ascii="Arial" w:hAnsi="Arial" w:hint="default"/>
      </w:rPr>
    </w:lvl>
    <w:lvl w:ilvl="3" w:tplc="58E47904" w:tentative="1">
      <w:start w:val="1"/>
      <w:numFmt w:val="bullet"/>
      <w:lvlText w:val="•"/>
      <w:lvlJc w:val="left"/>
      <w:pPr>
        <w:tabs>
          <w:tab w:val="num" w:pos="2880"/>
        </w:tabs>
        <w:ind w:left="2880" w:hanging="360"/>
      </w:pPr>
      <w:rPr>
        <w:rFonts w:ascii="Arial" w:hAnsi="Arial" w:hint="default"/>
      </w:rPr>
    </w:lvl>
    <w:lvl w:ilvl="4" w:tplc="057A61CE" w:tentative="1">
      <w:start w:val="1"/>
      <w:numFmt w:val="bullet"/>
      <w:lvlText w:val="•"/>
      <w:lvlJc w:val="left"/>
      <w:pPr>
        <w:tabs>
          <w:tab w:val="num" w:pos="3600"/>
        </w:tabs>
        <w:ind w:left="3600" w:hanging="360"/>
      </w:pPr>
      <w:rPr>
        <w:rFonts w:ascii="Arial" w:hAnsi="Arial" w:hint="default"/>
      </w:rPr>
    </w:lvl>
    <w:lvl w:ilvl="5" w:tplc="7C60E956" w:tentative="1">
      <w:start w:val="1"/>
      <w:numFmt w:val="bullet"/>
      <w:lvlText w:val="•"/>
      <w:lvlJc w:val="left"/>
      <w:pPr>
        <w:tabs>
          <w:tab w:val="num" w:pos="4320"/>
        </w:tabs>
        <w:ind w:left="4320" w:hanging="360"/>
      </w:pPr>
      <w:rPr>
        <w:rFonts w:ascii="Arial" w:hAnsi="Arial" w:hint="default"/>
      </w:rPr>
    </w:lvl>
    <w:lvl w:ilvl="6" w:tplc="3F7AB7A2" w:tentative="1">
      <w:start w:val="1"/>
      <w:numFmt w:val="bullet"/>
      <w:lvlText w:val="•"/>
      <w:lvlJc w:val="left"/>
      <w:pPr>
        <w:tabs>
          <w:tab w:val="num" w:pos="5040"/>
        </w:tabs>
        <w:ind w:left="5040" w:hanging="360"/>
      </w:pPr>
      <w:rPr>
        <w:rFonts w:ascii="Arial" w:hAnsi="Arial" w:hint="default"/>
      </w:rPr>
    </w:lvl>
    <w:lvl w:ilvl="7" w:tplc="7A267940" w:tentative="1">
      <w:start w:val="1"/>
      <w:numFmt w:val="bullet"/>
      <w:lvlText w:val="•"/>
      <w:lvlJc w:val="left"/>
      <w:pPr>
        <w:tabs>
          <w:tab w:val="num" w:pos="5760"/>
        </w:tabs>
        <w:ind w:left="5760" w:hanging="360"/>
      </w:pPr>
      <w:rPr>
        <w:rFonts w:ascii="Arial" w:hAnsi="Arial" w:hint="default"/>
      </w:rPr>
    </w:lvl>
    <w:lvl w:ilvl="8" w:tplc="F072EB3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A16A99"/>
    <w:multiLevelType w:val="hybridMultilevel"/>
    <w:tmpl w:val="67525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B9D2AC9"/>
    <w:multiLevelType w:val="hybridMultilevel"/>
    <w:tmpl w:val="FB0CB1D2"/>
    <w:lvl w:ilvl="0" w:tplc="17CC7250">
      <w:start w:val="2"/>
      <w:numFmt w:val="bullet"/>
      <w:lvlText w:val="-"/>
      <w:lvlJc w:val="left"/>
      <w:pPr>
        <w:ind w:left="720" w:hanging="360"/>
      </w:pPr>
      <w:rPr>
        <w:rFonts w:ascii="Arial" w:eastAsia="Arial Unicode MS"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BEB5DDF"/>
    <w:multiLevelType w:val="hybridMultilevel"/>
    <w:tmpl w:val="F18E7990"/>
    <w:lvl w:ilvl="0" w:tplc="2BBC1A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5621155"/>
    <w:multiLevelType w:val="hybridMultilevel"/>
    <w:tmpl w:val="323A4E0A"/>
    <w:lvl w:ilvl="0" w:tplc="325AF28A">
      <w:start w:val="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25"/>
  </w:num>
  <w:num w:numId="21">
    <w:abstractNumId w:val="28"/>
  </w:num>
  <w:num w:numId="22">
    <w:abstractNumId w:val="18"/>
  </w:num>
  <w:num w:numId="23">
    <w:abstractNumId w:val="23"/>
  </w:num>
  <w:num w:numId="24">
    <w:abstractNumId w:val="24"/>
  </w:num>
  <w:num w:numId="25">
    <w:abstractNumId w:val="21"/>
  </w:num>
  <w:num w:numId="26">
    <w:abstractNumId w:val="27"/>
  </w:num>
  <w:num w:numId="27">
    <w:abstractNumId w:val="20"/>
  </w:num>
  <w:num w:numId="28">
    <w:abstractNumId w:val="22"/>
  </w:num>
  <w:num w:numId="2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8433">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5"/>
    <w:rsid w:val="000010A1"/>
    <w:rsid w:val="00002E5A"/>
    <w:rsid w:val="0000555E"/>
    <w:rsid w:val="00010876"/>
    <w:rsid w:val="00010CE1"/>
    <w:rsid w:val="00011991"/>
    <w:rsid w:val="00011E16"/>
    <w:rsid w:val="00015500"/>
    <w:rsid w:val="00016E0C"/>
    <w:rsid w:val="000217C2"/>
    <w:rsid w:val="00026AB2"/>
    <w:rsid w:val="00030029"/>
    <w:rsid w:val="00030161"/>
    <w:rsid w:val="00030839"/>
    <w:rsid w:val="00030D2E"/>
    <w:rsid w:val="000310FE"/>
    <w:rsid w:val="0003221F"/>
    <w:rsid w:val="00033B1F"/>
    <w:rsid w:val="000350F8"/>
    <w:rsid w:val="000357C9"/>
    <w:rsid w:val="00035BD9"/>
    <w:rsid w:val="000363FD"/>
    <w:rsid w:val="00037225"/>
    <w:rsid w:val="000377D3"/>
    <w:rsid w:val="00037AE9"/>
    <w:rsid w:val="00040ED0"/>
    <w:rsid w:val="00041052"/>
    <w:rsid w:val="00041865"/>
    <w:rsid w:val="00044E32"/>
    <w:rsid w:val="00045404"/>
    <w:rsid w:val="00050E23"/>
    <w:rsid w:val="00051401"/>
    <w:rsid w:val="0005319E"/>
    <w:rsid w:val="00053F87"/>
    <w:rsid w:val="000543C2"/>
    <w:rsid w:val="00054B86"/>
    <w:rsid w:val="00055461"/>
    <w:rsid w:val="00055B9D"/>
    <w:rsid w:val="000562A9"/>
    <w:rsid w:val="00056C14"/>
    <w:rsid w:val="00057FA2"/>
    <w:rsid w:val="000628B1"/>
    <w:rsid w:val="00062B2B"/>
    <w:rsid w:val="00063782"/>
    <w:rsid w:val="00066A79"/>
    <w:rsid w:val="00066AF1"/>
    <w:rsid w:val="00067E70"/>
    <w:rsid w:val="000700AA"/>
    <w:rsid w:val="00070F75"/>
    <w:rsid w:val="00072314"/>
    <w:rsid w:val="00072C97"/>
    <w:rsid w:val="00074207"/>
    <w:rsid w:val="000769A8"/>
    <w:rsid w:val="00077413"/>
    <w:rsid w:val="00081DC1"/>
    <w:rsid w:val="00082085"/>
    <w:rsid w:val="0008431D"/>
    <w:rsid w:val="00084AB2"/>
    <w:rsid w:val="000851C1"/>
    <w:rsid w:val="00085BE4"/>
    <w:rsid w:val="00090A50"/>
    <w:rsid w:val="00095778"/>
    <w:rsid w:val="000964AE"/>
    <w:rsid w:val="00096959"/>
    <w:rsid w:val="000970F1"/>
    <w:rsid w:val="000A3009"/>
    <w:rsid w:val="000A4271"/>
    <w:rsid w:val="000A637A"/>
    <w:rsid w:val="000A7205"/>
    <w:rsid w:val="000B469C"/>
    <w:rsid w:val="000B6086"/>
    <w:rsid w:val="000B622E"/>
    <w:rsid w:val="000B7ED2"/>
    <w:rsid w:val="000C0327"/>
    <w:rsid w:val="000C0989"/>
    <w:rsid w:val="000C0EB9"/>
    <w:rsid w:val="000C159F"/>
    <w:rsid w:val="000C2984"/>
    <w:rsid w:val="000C4C80"/>
    <w:rsid w:val="000C6309"/>
    <w:rsid w:val="000C7B9B"/>
    <w:rsid w:val="000D268F"/>
    <w:rsid w:val="000D3FB1"/>
    <w:rsid w:val="000D619C"/>
    <w:rsid w:val="000D6879"/>
    <w:rsid w:val="000D7912"/>
    <w:rsid w:val="000D7BC2"/>
    <w:rsid w:val="000E0744"/>
    <w:rsid w:val="000E092B"/>
    <w:rsid w:val="000E1E2B"/>
    <w:rsid w:val="000E2F8F"/>
    <w:rsid w:val="000E2FD8"/>
    <w:rsid w:val="000E3B7C"/>
    <w:rsid w:val="000E3C40"/>
    <w:rsid w:val="000E3E97"/>
    <w:rsid w:val="000E6618"/>
    <w:rsid w:val="000E6805"/>
    <w:rsid w:val="000F275A"/>
    <w:rsid w:val="000F33F0"/>
    <w:rsid w:val="000F4CF7"/>
    <w:rsid w:val="000F6B7A"/>
    <w:rsid w:val="000F7EF9"/>
    <w:rsid w:val="00101BBB"/>
    <w:rsid w:val="0010294B"/>
    <w:rsid w:val="00102E1A"/>
    <w:rsid w:val="00105A77"/>
    <w:rsid w:val="00107FE9"/>
    <w:rsid w:val="001112B1"/>
    <w:rsid w:val="00112CE2"/>
    <w:rsid w:val="00115C3F"/>
    <w:rsid w:val="00117600"/>
    <w:rsid w:val="0012183F"/>
    <w:rsid w:val="00121CB2"/>
    <w:rsid w:val="001248A7"/>
    <w:rsid w:val="00125102"/>
    <w:rsid w:val="001261B7"/>
    <w:rsid w:val="0012723C"/>
    <w:rsid w:val="00127B1A"/>
    <w:rsid w:val="00127EF4"/>
    <w:rsid w:val="001304EA"/>
    <w:rsid w:val="001307E4"/>
    <w:rsid w:val="00130CCB"/>
    <w:rsid w:val="00131159"/>
    <w:rsid w:val="001338AB"/>
    <w:rsid w:val="00133F31"/>
    <w:rsid w:val="00134765"/>
    <w:rsid w:val="00134B8A"/>
    <w:rsid w:val="0013642F"/>
    <w:rsid w:val="001375AB"/>
    <w:rsid w:val="00140157"/>
    <w:rsid w:val="00142308"/>
    <w:rsid w:val="00142CC8"/>
    <w:rsid w:val="00143F15"/>
    <w:rsid w:val="001442E9"/>
    <w:rsid w:val="00144E4C"/>
    <w:rsid w:val="00145735"/>
    <w:rsid w:val="00146397"/>
    <w:rsid w:val="00146EBE"/>
    <w:rsid w:val="00147361"/>
    <w:rsid w:val="001501A9"/>
    <w:rsid w:val="00150305"/>
    <w:rsid w:val="0015176E"/>
    <w:rsid w:val="00155B15"/>
    <w:rsid w:val="00156B39"/>
    <w:rsid w:val="00161232"/>
    <w:rsid w:val="00162E62"/>
    <w:rsid w:val="00171533"/>
    <w:rsid w:val="00171B38"/>
    <w:rsid w:val="00176E43"/>
    <w:rsid w:val="0018002C"/>
    <w:rsid w:val="00181736"/>
    <w:rsid w:val="0018188D"/>
    <w:rsid w:val="00181E1F"/>
    <w:rsid w:val="00182E0D"/>
    <w:rsid w:val="0018559F"/>
    <w:rsid w:val="00185B52"/>
    <w:rsid w:val="001901F1"/>
    <w:rsid w:val="00190226"/>
    <w:rsid w:val="00191EA4"/>
    <w:rsid w:val="0019253F"/>
    <w:rsid w:val="00192D0B"/>
    <w:rsid w:val="0019301E"/>
    <w:rsid w:val="00195697"/>
    <w:rsid w:val="001961E8"/>
    <w:rsid w:val="00196CF2"/>
    <w:rsid w:val="001A01DF"/>
    <w:rsid w:val="001A04BF"/>
    <w:rsid w:val="001A0933"/>
    <w:rsid w:val="001A3C9D"/>
    <w:rsid w:val="001A436B"/>
    <w:rsid w:val="001A43F9"/>
    <w:rsid w:val="001A65BD"/>
    <w:rsid w:val="001A7DC4"/>
    <w:rsid w:val="001B2281"/>
    <w:rsid w:val="001B571B"/>
    <w:rsid w:val="001B6118"/>
    <w:rsid w:val="001B67DD"/>
    <w:rsid w:val="001C185F"/>
    <w:rsid w:val="001C665B"/>
    <w:rsid w:val="001D31BB"/>
    <w:rsid w:val="001D380D"/>
    <w:rsid w:val="001D62C4"/>
    <w:rsid w:val="001E0224"/>
    <w:rsid w:val="001E294F"/>
    <w:rsid w:val="001E29DF"/>
    <w:rsid w:val="001E412C"/>
    <w:rsid w:val="001E523C"/>
    <w:rsid w:val="001E5386"/>
    <w:rsid w:val="001E57F3"/>
    <w:rsid w:val="001E625E"/>
    <w:rsid w:val="001E7A52"/>
    <w:rsid w:val="001F0263"/>
    <w:rsid w:val="001F46D0"/>
    <w:rsid w:val="001F581E"/>
    <w:rsid w:val="001F6098"/>
    <w:rsid w:val="001F6FCB"/>
    <w:rsid w:val="001F6FEB"/>
    <w:rsid w:val="00201C86"/>
    <w:rsid w:val="0020275B"/>
    <w:rsid w:val="00203107"/>
    <w:rsid w:val="00203A10"/>
    <w:rsid w:val="00203E5B"/>
    <w:rsid w:val="002057BE"/>
    <w:rsid w:val="00205AFD"/>
    <w:rsid w:val="00206656"/>
    <w:rsid w:val="00207749"/>
    <w:rsid w:val="0021026B"/>
    <w:rsid w:val="00211CD5"/>
    <w:rsid w:val="00212958"/>
    <w:rsid w:val="00212DA3"/>
    <w:rsid w:val="00214849"/>
    <w:rsid w:val="00214FCB"/>
    <w:rsid w:val="002150E0"/>
    <w:rsid w:val="00215667"/>
    <w:rsid w:val="0022036A"/>
    <w:rsid w:val="00223CEB"/>
    <w:rsid w:val="00223DAA"/>
    <w:rsid w:val="00226941"/>
    <w:rsid w:val="00227432"/>
    <w:rsid w:val="00231312"/>
    <w:rsid w:val="00231787"/>
    <w:rsid w:val="00231C54"/>
    <w:rsid w:val="00235A48"/>
    <w:rsid w:val="00235A82"/>
    <w:rsid w:val="0023629E"/>
    <w:rsid w:val="00236A65"/>
    <w:rsid w:val="00236F08"/>
    <w:rsid w:val="002401B1"/>
    <w:rsid w:val="00241D0D"/>
    <w:rsid w:val="00242BD1"/>
    <w:rsid w:val="00242E22"/>
    <w:rsid w:val="00244E10"/>
    <w:rsid w:val="00244F22"/>
    <w:rsid w:val="00245021"/>
    <w:rsid w:val="002501AF"/>
    <w:rsid w:val="00250F2B"/>
    <w:rsid w:val="0025197C"/>
    <w:rsid w:val="0025228E"/>
    <w:rsid w:val="00252E46"/>
    <w:rsid w:val="00253998"/>
    <w:rsid w:val="0025492D"/>
    <w:rsid w:val="002560FD"/>
    <w:rsid w:val="00257715"/>
    <w:rsid w:val="002634AA"/>
    <w:rsid w:val="00264501"/>
    <w:rsid w:val="00265777"/>
    <w:rsid w:val="00267310"/>
    <w:rsid w:val="00267F1B"/>
    <w:rsid w:val="00270448"/>
    <w:rsid w:val="00270552"/>
    <w:rsid w:val="00272A66"/>
    <w:rsid w:val="00272CE3"/>
    <w:rsid w:val="002732E2"/>
    <w:rsid w:val="0027429D"/>
    <w:rsid w:val="00275A6F"/>
    <w:rsid w:val="00281FB2"/>
    <w:rsid w:val="002829AD"/>
    <w:rsid w:val="0028539D"/>
    <w:rsid w:val="00285AB4"/>
    <w:rsid w:val="002865C5"/>
    <w:rsid w:val="00287F37"/>
    <w:rsid w:val="00290415"/>
    <w:rsid w:val="0029250E"/>
    <w:rsid w:val="00294730"/>
    <w:rsid w:val="002A13F2"/>
    <w:rsid w:val="002A225D"/>
    <w:rsid w:val="002A23B0"/>
    <w:rsid w:val="002A2B7C"/>
    <w:rsid w:val="002A33A9"/>
    <w:rsid w:val="002A4A56"/>
    <w:rsid w:val="002A579B"/>
    <w:rsid w:val="002A5C54"/>
    <w:rsid w:val="002A5D1C"/>
    <w:rsid w:val="002A5D2E"/>
    <w:rsid w:val="002A61EB"/>
    <w:rsid w:val="002A75E5"/>
    <w:rsid w:val="002B05B7"/>
    <w:rsid w:val="002B420D"/>
    <w:rsid w:val="002B4249"/>
    <w:rsid w:val="002C1855"/>
    <w:rsid w:val="002C33B5"/>
    <w:rsid w:val="002C3424"/>
    <w:rsid w:val="002C3B17"/>
    <w:rsid w:val="002C3CAB"/>
    <w:rsid w:val="002C4901"/>
    <w:rsid w:val="002C5058"/>
    <w:rsid w:val="002C5076"/>
    <w:rsid w:val="002C5242"/>
    <w:rsid w:val="002C6695"/>
    <w:rsid w:val="002C7428"/>
    <w:rsid w:val="002C755A"/>
    <w:rsid w:val="002C7976"/>
    <w:rsid w:val="002D20A2"/>
    <w:rsid w:val="002D2F3C"/>
    <w:rsid w:val="002D36D2"/>
    <w:rsid w:val="002D4C0E"/>
    <w:rsid w:val="002D4DEB"/>
    <w:rsid w:val="002D7CE5"/>
    <w:rsid w:val="002D7DC2"/>
    <w:rsid w:val="002D7F86"/>
    <w:rsid w:val="002E0955"/>
    <w:rsid w:val="002F0329"/>
    <w:rsid w:val="002F20EC"/>
    <w:rsid w:val="002F231D"/>
    <w:rsid w:val="002F3252"/>
    <w:rsid w:val="002F3FB9"/>
    <w:rsid w:val="002F5797"/>
    <w:rsid w:val="002F7D35"/>
    <w:rsid w:val="00300294"/>
    <w:rsid w:val="00302D42"/>
    <w:rsid w:val="00302EA3"/>
    <w:rsid w:val="003055E6"/>
    <w:rsid w:val="003068BC"/>
    <w:rsid w:val="00307503"/>
    <w:rsid w:val="00307993"/>
    <w:rsid w:val="00312675"/>
    <w:rsid w:val="003126FC"/>
    <w:rsid w:val="00313E2E"/>
    <w:rsid w:val="003141AF"/>
    <w:rsid w:val="00314C07"/>
    <w:rsid w:val="00316EB7"/>
    <w:rsid w:val="003206D3"/>
    <w:rsid w:val="00320F6A"/>
    <w:rsid w:val="003219F0"/>
    <w:rsid w:val="00321D97"/>
    <w:rsid w:val="00321EEC"/>
    <w:rsid w:val="00324A28"/>
    <w:rsid w:val="00326512"/>
    <w:rsid w:val="00331977"/>
    <w:rsid w:val="00332352"/>
    <w:rsid w:val="00333650"/>
    <w:rsid w:val="00335CB4"/>
    <w:rsid w:val="00336E26"/>
    <w:rsid w:val="00337FC6"/>
    <w:rsid w:val="00341393"/>
    <w:rsid w:val="00341AC4"/>
    <w:rsid w:val="00341C23"/>
    <w:rsid w:val="00342103"/>
    <w:rsid w:val="00342A0C"/>
    <w:rsid w:val="00342A3F"/>
    <w:rsid w:val="00343989"/>
    <w:rsid w:val="00344214"/>
    <w:rsid w:val="003446D8"/>
    <w:rsid w:val="00344854"/>
    <w:rsid w:val="00345CAC"/>
    <w:rsid w:val="0034603F"/>
    <w:rsid w:val="00346614"/>
    <w:rsid w:val="003503A4"/>
    <w:rsid w:val="00350EEF"/>
    <w:rsid w:val="003545CE"/>
    <w:rsid w:val="00356A93"/>
    <w:rsid w:val="003606AA"/>
    <w:rsid w:val="00360B7C"/>
    <w:rsid w:val="0036166C"/>
    <w:rsid w:val="00361B09"/>
    <w:rsid w:val="00363821"/>
    <w:rsid w:val="0036388C"/>
    <w:rsid w:val="00363FD3"/>
    <w:rsid w:val="00366473"/>
    <w:rsid w:val="00366FD4"/>
    <w:rsid w:val="00367CEE"/>
    <w:rsid w:val="00373511"/>
    <w:rsid w:val="00373E53"/>
    <w:rsid w:val="00375BF8"/>
    <w:rsid w:val="0038051D"/>
    <w:rsid w:val="00380991"/>
    <w:rsid w:val="00380B09"/>
    <w:rsid w:val="003815C4"/>
    <w:rsid w:val="00383BD4"/>
    <w:rsid w:val="00383F0D"/>
    <w:rsid w:val="003840F0"/>
    <w:rsid w:val="00384231"/>
    <w:rsid w:val="00384B70"/>
    <w:rsid w:val="00385E3F"/>
    <w:rsid w:val="00386F73"/>
    <w:rsid w:val="003879A4"/>
    <w:rsid w:val="00387DF7"/>
    <w:rsid w:val="0039028E"/>
    <w:rsid w:val="003902B9"/>
    <w:rsid w:val="003902C5"/>
    <w:rsid w:val="00390B6E"/>
    <w:rsid w:val="00391800"/>
    <w:rsid w:val="00391D0C"/>
    <w:rsid w:val="0039219D"/>
    <w:rsid w:val="003924BB"/>
    <w:rsid w:val="00392BD7"/>
    <w:rsid w:val="00393380"/>
    <w:rsid w:val="0039351C"/>
    <w:rsid w:val="00393885"/>
    <w:rsid w:val="00395D39"/>
    <w:rsid w:val="0039780B"/>
    <w:rsid w:val="003A0051"/>
    <w:rsid w:val="003A093F"/>
    <w:rsid w:val="003A11AB"/>
    <w:rsid w:val="003A257C"/>
    <w:rsid w:val="003A3402"/>
    <w:rsid w:val="003A5076"/>
    <w:rsid w:val="003A60DF"/>
    <w:rsid w:val="003A71EF"/>
    <w:rsid w:val="003B2324"/>
    <w:rsid w:val="003B3E13"/>
    <w:rsid w:val="003B774F"/>
    <w:rsid w:val="003B7AF7"/>
    <w:rsid w:val="003B7F32"/>
    <w:rsid w:val="003C2C65"/>
    <w:rsid w:val="003C48AB"/>
    <w:rsid w:val="003C5451"/>
    <w:rsid w:val="003C6C8C"/>
    <w:rsid w:val="003C78CF"/>
    <w:rsid w:val="003D082B"/>
    <w:rsid w:val="003D0C27"/>
    <w:rsid w:val="003D1AA9"/>
    <w:rsid w:val="003D3D10"/>
    <w:rsid w:val="003D3E69"/>
    <w:rsid w:val="003D3E76"/>
    <w:rsid w:val="003D48BF"/>
    <w:rsid w:val="003D49B8"/>
    <w:rsid w:val="003D5174"/>
    <w:rsid w:val="003D56C4"/>
    <w:rsid w:val="003D6293"/>
    <w:rsid w:val="003E1ED0"/>
    <w:rsid w:val="003E250E"/>
    <w:rsid w:val="003E3BF3"/>
    <w:rsid w:val="003E3D98"/>
    <w:rsid w:val="003E6E33"/>
    <w:rsid w:val="003F05E2"/>
    <w:rsid w:val="003F1DC8"/>
    <w:rsid w:val="003F2186"/>
    <w:rsid w:val="003F4724"/>
    <w:rsid w:val="0040025F"/>
    <w:rsid w:val="00400F55"/>
    <w:rsid w:val="0040157C"/>
    <w:rsid w:val="00401E76"/>
    <w:rsid w:val="004021BD"/>
    <w:rsid w:val="004025A3"/>
    <w:rsid w:val="004049AD"/>
    <w:rsid w:val="004049C8"/>
    <w:rsid w:val="0040648F"/>
    <w:rsid w:val="0040657A"/>
    <w:rsid w:val="00410480"/>
    <w:rsid w:val="00411084"/>
    <w:rsid w:val="00413121"/>
    <w:rsid w:val="00415D4C"/>
    <w:rsid w:val="00416E6F"/>
    <w:rsid w:val="004175A6"/>
    <w:rsid w:val="00417821"/>
    <w:rsid w:val="00420806"/>
    <w:rsid w:val="004208E4"/>
    <w:rsid w:val="00420D4F"/>
    <w:rsid w:val="004217AA"/>
    <w:rsid w:val="00421F88"/>
    <w:rsid w:val="004225DC"/>
    <w:rsid w:val="00423575"/>
    <w:rsid w:val="00423C5A"/>
    <w:rsid w:val="0042552C"/>
    <w:rsid w:val="00425A7F"/>
    <w:rsid w:val="00427995"/>
    <w:rsid w:val="004302B6"/>
    <w:rsid w:val="00431863"/>
    <w:rsid w:val="0043461A"/>
    <w:rsid w:val="00434F93"/>
    <w:rsid w:val="00440557"/>
    <w:rsid w:val="004406C1"/>
    <w:rsid w:val="00443446"/>
    <w:rsid w:val="00444842"/>
    <w:rsid w:val="0044743B"/>
    <w:rsid w:val="004506BC"/>
    <w:rsid w:val="0045126A"/>
    <w:rsid w:val="00451355"/>
    <w:rsid w:val="00451FDE"/>
    <w:rsid w:val="00452830"/>
    <w:rsid w:val="00453E1C"/>
    <w:rsid w:val="0045707D"/>
    <w:rsid w:val="00457C3B"/>
    <w:rsid w:val="00457D85"/>
    <w:rsid w:val="00463B9D"/>
    <w:rsid w:val="00474C84"/>
    <w:rsid w:val="00475033"/>
    <w:rsid w:val="0047783B"/>
    <w:rsid w:val="0048170F"/>
    <w:rsid w:val="00481843"/>
    <w:rsid w:val="004829C9"/>
    <w:rsid w:val="00484402"/>
    <w:rsid w:val="0048590E"/>
    <w:rsid w:val="0049258B"/>
    <w:rsid w:val="00493AA3"/>
    <w:rsid w:val="00493DFF"/>
    <w:rsid w:val="00497A9A"/>
    <w:rsid w:val="004A2A43"/>
    <w:rsid w:val="004A60AF"/>
    <w:rsid w:val="004B0D22"/>
    <w:rsid w:val="004B584D"/>
    <w:rsid w:val="004B6E59"/>
    <w:rsid w:val="004B734E"/>
    <w:rsid w:val="004C1C0D"/>
    <w:rsid w:val="004C25DC"/>
    <w:rsid w:val="004C317D"/>
    <w:rsid w:val="004C6AFA"/>
    <w:rsid w:val="004C6DCE"/>
    <w:rsid w:val="004C7495"/>
    <w:rsid w:val="004C780D"/>
    <w:rsid w:val="004C7E1E"/>
    <w:rsid w:val="004D00FC"/>
    <w:rsid w:val="004D0246"/>
    <w:rsid w:val="004D2268"/>
    <w:rsid w:val="004D2544"/>
    <w:rsid w:val="004D53EF"/>
    <w:rsid w:val="004E34EA"/>
    <w:rsid w:val="004E3896"/>
    <w:rsid w:val="004E3E7E"/>
    <w:rsid w:val="004E4305"/>
    <w:rsid w:val="004F0A7F"/>
    <w:rsid w:val="004F1485"/>
    <w:rsid w:val="004F300F"/>
    <w:rsid w:val="004F4168"/>
    <w:rsid w:val="005017D8"/>
    <w:rsid w:val="00501CBC"/>
    <w:rsid w:val="00501DBC"/>
    <w:rsid w:val="005052AB"/>
    <w:rsid w:val="00505D77"/>
    <w:rsid w:val="0050792C"/>
    <w:rsid w:val="0051003E"/>
    <w:rsid w:val="00510286"/>
    <w:rsid w:val="00511728"/>
    <w:rsid w:val="00511C64"/>
    <w:rsid w:val="0051229B"/>
    <w:rsid w:val="0051274D"/>
    <w:rsid w:val="0051288F"/>
    <w:rsid w:val="0051361C"/>
    <w:rsid w:val="0051574B"/>
    <w:rsid w:val="00516729"/>
    <w:rsid w:val="00520A54"/>
    <w:rsid w:val="00520A77"/>
    <w:rsid w:val="00521015"/>
    <w:rsid w:val="00521554"/>
    <w:rsid w:val="005231C9"/>
    <w:rsid w:val="005238A8"/>
    <w:rsid w:val="005248B6"/>
    <w:rsid w:val="00525BD5"/>
    <w:rsid w:val="005302DD"/>
    <w:rsid w:val="00530C7B"/>
    <w:rsid w:val="005322CD"/>
    <w:rsid w:val="0053261D"/>
    <w:rsid w:val="00532979"/>
    <w:rsid w:val="00532A78"/>
    <w:rsid w:val="00532CA4"/>
    <w:rsid w:val="00533A30"/>
    <w:rsid w:val="00535477"/>
    <w:rsid w:val="00535C6D"/>
    <w:rsid w:val="00541DB3"/>
    <w:rsid w:val="00543C6C"/>
    <w:rsid w:val="00543F15"/>
    <w:rsid w:val="00546AB3"/>
    <w:rsid w:val="00546C8D"/>
    <w:rsid w:val="00550ADC"/>
    <w:rsid w:val="00551EB8"/>
    <w:rsid w:val="00553160"/>
    <w:rsid w:val="0055358D"/>
    <w:rsid w:val="00555309"/>
    <w:rsid w:val="0055560A"/>
    <w:rsid w:val="00555D03"/>
    <w:rsid w:val="00555D2B"/>
    <w:rsid w:val="005573A6"/>
    <w:rsid w:val="00560123"/>
    <w:rsid w:val="0056090E"/>
    <w:rsid w:val="00562930"/>
    <w:rsid w:val="005644D0"/>
    <w:rsid w:val="00566F9E"/>
    <w:rsid w:val="00571CB2"/>
    <w:rsid w:val="00572168"/>
    <w:rsid w:val="00572CDE"/>
    <w:rsid w:val="0058308B"/>
    <w:rsid w:val="00584195"/>
    <w:rsid w:val="0058426F"/>
    <w:rsid w:val="005848B7"/>
    <w:rsid w:val="00584D9B"/>
    <w:rsid w:val="005855CA"/>
    <w:rsid w:val="005877EB"/>
    <w:rsid w:val="0059068B"/>
    <w:rsid w:val="0059176A"/>
    <w:rsid w:val="005919A1"/>
    <w:rsid w:val="005935B2"/>
    <w:rsid w:val="00596F61"/>
    <w:rsid w:val="0059739C"/>
    <w:rsid w:val="00597C20"/>
    <w:rsid w:val="005A1FFC"/>
    <w:rsid w:val="005A200D"/>
    <w:rsid w:val="005A2FE3"/>
    <w:rsid w:val="005A46F0"/>
    <w:rsid w:val="005A57E5"/>
    <w:rsid w:val="005B06DD"/>
    <w:rsid w:val="005B41DA"/>
    <w:rsid w:val="005B503A"/>
    <w:rsid w:val="005B5824"/>
    <w:rsid w:val="005C0DF1"/>
    <w:rsid w:val="005C1297"/>
    <w:rsid w:val="005C5923"/>
    <w:rsid w:val="005C6715"/>
    <w:rsid w:val="005C706E"/>
    <w:rsid w:val="005C71A7"/>
    <w:rsid w:val="005D2396"/>
    <w:rsid w:val="005D2526"/>
    <w:rsid w:val="005D711D"/>
    <w:rsid w:val="005E0496"/>
    <w:rsid w:val="005E1282"/>
    <w:rsid w:val="005E1A3B"/>
    <w:rsid w:val="005E209E"/>
    <w:rsid w:val="005E2142"/>
    <w:rsid w:val="005E32D9"/>
    <w:rsid w:val="005E4DF3"/>
    <w:rsid w:val="005E5167"/>
    <w:rsid w:val="005E714C"/>
    <w:rsid w:val="005E71D2"/>
    <w:rsid w:val="005F0938"/>
    <w:rsid w:val="005F176C"/>
    <w:rsid w:val="005F29D1"/>
    <w:rsid w:val="005F34C6"/>
    <w:rsid w:val="005F4B07"/>
    <w:rsid w:val="005F5C98"/>
    <w:rsid w:val="005F7904"/>
    <w:rsid w:val="00600716"/>
    <w:rsid w:val="00602000"/>
    <w:rsid w:val="006021AA"/>
    <w:rsid w:val="00603144"/>
    <w:rsid w:val="0060452D"/>
    <w:rsid w:val="006045BF"/>
    <w:rsid w:val="00604FA5"/>
    <w:rsid w:val="0060538F"/>
    <w:rsid w:val="006055AD"/>
    <w:rsid w:val="00606A90"/>
    <w:rsid w:val="00607A29"/>
    <w:rsid w:val="00607B1F"/>
    <w:rsid w:val="0061022F"/>
    <w:rsid w:val="00611897"/>
    <w:rsid w:val="00611D25"/>
    <w:rsid w:val="00613CCA"/>
    <w:rsid w:val="00614918"/>
    <w:rsid w:val="006152CC"/>
    <w:rsid w:val="00615BA8"/>
    <w:rsid w:val="00617921"/>
    <w:rsid w:val="006200D9"/>
    <w:rsid w:val="00621F1E"/>
    <w:rsid w:val="00622A16"/>
    <w:rsid w:val="006244CA"/>
    <w:rsid w:val="00626571"/>
    <w:rsid w:val="006268B6"/>
    <w:rsid w:val="006279EE"/>
    <w:rsid w:val="00631509"/>
    <w:rsid w:val="006316EF"/>
    <w:rsid w:val="00632C8E"/>
    <w:rsid w:val="0064108B"/>
    <w:rsid w:val="00642E94"/>
    <w:rsid w:val="00644CED"/>
    <w:rsid w:val="00645156"/>
    <w:rsid w:val="00647917"/>
    <w:rsid w:val="006507D1"/>
    <w:rsid w:val="00651C85"/>
    <w:rsid w:val="00652C43"/>
    <w:rsid w:val="0065393F"/>
    <w:rsid w:val="00653B2E"/>
    <w:rsid w:val="006542E7"/>
    <w:rsid w:val="0065501E"/>
    <w:rsid w:val="006550C5"/>
    <w:rsid w:val="00656FA5"/>
    <w:rsid w:val="00660E2D"/>
    <w:rsid w:val="00662CF2"/>
    <w:rsid w:val="006657A0"/>
    <w:rsid w:val="006663AF"/>
    <w:rsid w:val="00667DD7"/>
    <w:rsid w:val="00667EC1"/>
    <w:rsid w:val="00671174"/>
    <w:rsid w:val="0067339D"/>
    <w:rsid w:val="006734D2"/>
    <w:rsid w:val="00673D68"/>
    <w:rsid w:val="006747F0"/>
    <w:rsid w:val="00675F19"/>
    <w:rsid w:val="00677C7F"/>
    <w:rsid w:val="006819BD"/>
    <w:rsid w:val="00681D0A"/>
    <w:rsid w:val="006822F8"/>
    <w:rsid w:val="0068391C"/>
    <w:rsid w:val="00683A25"/>
    <w:rsid w:val="0068462F"/>
    <w:rsid w:val="00684AB0"/>
    <w:rsid w:val="00684CA9"/>
    <w:rsid w:val="006854A2"/>
    <w:rsid w:val="006855A3"/>
    <w:rsid w:val="00686CD0"/>
    <w:rsid w:val="00687E0A"/>
    <w:rsid w:val="0069141C"/>
    <w:rsid w:val="0069168C"/>
    <w:rsid w:val="00692852"/>
    <w:rsid w:val="00693571"/>
    <w:rsid w:val="00694816"/>
    <w:rsid w:val="00694A38"/>
    <w:rsid w:val="006951E1"/>
    <w:rsid w:val="00696C4B"/>
    <w:rsid w:val="00697DB2"/>
    <w:rsid w:val="006A06DB"/>
    <w:rsid w:val="006A0C6F"/>
    <w:rsid w:val="006A0CA3"/>
    <w:rsid w:val="006A0E4D"/>
    <w:rsid w:val="006A26D9"/>
    <w:rsid w:val="006A2E7D"/>
    <w:rsid w:val="006A2F7B"/>
    <w:rsid w:val="006A35F6"/>
    <w:rsid w:val="006A39E3"/>
    <w:rsid w:val="006A5223"/>
    <w:rsid w:val="006A5F88"/>
    <w:rsid w:val="006A72C7"/>
    <w:rsid w:val="006B079C"/>
    <w:rsid w:val="006B0F71"/>
    <w:rsid w:val="006B393B"/>
    <w:rsid w:val="006B3EA1"/>
    <w:rsid w:val="006B50F5"/>
    <w:rsid w:val="006B5CC8"/>
    <w:rsid w:val="006B7057"/>
    <w:rsid w:val="006C02D8"/>
    <w:rsid w:val="006C0E47"/>
    <w:rsid w:val="006C11D3"/>
    <w:rsid w:val="006C2BB8"/>
    <w:rsid w:val="006C33CC"/>
    <w:rsid w:val="006C3907"/>
    <w:rsid w:val="006C3BAA"/>
    <w:rsid w:val="006C4336"/>
    <w:rsid w:val="006C44C5"/>
    <w:rsid w:val="006C476E"/>
    <w:rsid w:val="006C5735"/>
    <w:rsid w:val="006C60F6"/>
    <w:rsid w:val="006C7C99"/>
    <w:rsid w:val="006D038F"/>
    <w:rsid w:val="006D78CF"/>
    <w:rsid w:val="006E0887"/>
    <w:rsid w:val="006E3CB8"/>
    <w:rsid w:val="006E454E"/>
    <w:rsid w:val="006E7E6D"/>
    <w:rsid w:val="006E7EB3"/>
    <w:rsid w:val="006F014E"/>
    <w:rsid w:val="006F0A92"/>
    <w:rsid w:val="006F5759"/>
    <w:rsid w:val="00702599"/>
    <w:rsid w:val="00702EC6"/>
    <w:rsid w:val="0070436B"/>
    <w:rsid w:val="00706DC3"/>
    <w:rsid w:val="00710D75"/>
    <w:rsid w:val="00712927"/>
    <w:rsid w:val="00712F8A"/>
    <w:rsid w:val="0072145A"/>
    <w:rsid w:val="00721658"/>
    <w:rsid w:val="007218CB"/>
    <w:rsid w:val="00721CAE"/>
    <w:rsid w:val="0072325D"/>
    <w:rsid w:val="00723C2E"/>
    <w:rsid w:val="007259D7"/>
    <w:rsid w:val="00725C08"/>
    <w:rsid w:val="00725E01"/>
    <w:rsid w:val="00726843"/>
    <w:rsid w:val="0072705D"/>
    <w:rsid w:val="007308B1"/>
    <w:rsid w:val="0073117C"/>
    <w:rsid w:val="00731416"/>
    <w:rsid w:val="00731A8C"/>
    <w:rsid w:val="00732008"/>
    <w:rsid w:val="00732C15"/>
    <w:rsid w:val="007331DA"/>
    <w:rsid w:val="0073379E"/>
    <w:rsid w:val="00733FCB"/>
    <w:rsid w:val="00735823"/>
    <w:rsid w:val="00736D40"/>
    <w:rsid w:val="00736EFF"/>
    <w:rsid w:val="00743295"/>
    <w:rsid w:val="00744721"/>
    <w:rsid w:val="0074578F"/>
    <w:rsid w:val="0074678D"/>
    <w:rsid w:val="00746B14"/>
    <w:rsid w:val="007479E8"/>
    <w:rsid w:val="007511FD"/>
    <w:rsid w:val="00753186"/>
    <w:rsid w:val="00754594"/>
    <w:rsid w:val="0075534D"/>
    <w:rsid w:val="00755C98"/>
    <w:rsid w:val="00760C60"/>
    <w:rsid w:val="007623B3"/>
    <w:rsid w:val="00762ACD"/>
    <w:rsid w:val="00764D9F"/>
    <w:rsid w:val="00764EBE"/>
    <w:rsid w:val="00765728"/>
    <w:rsid w:val="00766B22"/>
    <w:rsid w:val="00767977"/>
    <w:rsid w:val="0077229E"/>
    <w:rsid w:val="00773997"/>
    <w:rsid w:val="00773C3C"/>
    <w:rsid w:val="007750C6"/>
    <w:rsid w:val="00775679"/>
    <w:rsid w:val="00775815"/>
    <w:rsid w:val="007818E1"/>
    <w:rsid w:val="00790205"/>
    <w:rsid w:val="00790C56"/>
    <w:rsid w:val="00791073"/>
    <w:rsid w:val="007915BF"/>
    <w:rsid w:val="00791988"/>
    <w:rsid w:val="00791B74"/>
    <w:rsid w:val="007920B0"/>
    <w:rsid w:val="007923E0"/>
    <w:rsid w:val="0079312D"/>
    <w:rsid w:val="007960D0"/>
    <w:rsid w:val="007A0BAA"/>
    <w:rsid w:val="007A0E53"/>
    <w:rsid w:val="007A1F25"/>
    <w:rsid w:val="007A2BAC"/>
    <w:rsid w:val="007A4BC1"/>
    <w:rsid w:val="007A4F21"/>
    <w:rsid w:val="007A794B"/>
    <w:rsid w:val="007B0CC1"/>
    <w:rsid w:val="007B1EA8"/>
    <w:rsid w:val="007B2B3A"/>
    <w:rsid w:val="007B4D77"/>
    <w:rsid w:val="007B5F56"/>
    <w:rsid w:val="007B6623"/>
    <w:rsid w:val="007C0F4E"/>
    <w:rsid w:val="007C1126"/>
    <w:rsid w:val="007C1858"/>
    <w:rsid w:val="007C3EC5"/>
    <w:rsid w:val="007C4F37"/>
    <w:rsid w:val="007C50E3"/>
    <w:rsid w:val="007C73C2"/>
    <w:rsid w:val="007C742E"/>
    <w:rsid w:val="007D16EA"/>
    <w:rsid w:val="007D19D2"/>
    <w:rsid w:val="007D31FF"/>
    <w:rsid w:val="007E108E"/>
    <w:rsid w:val="007E43BF"/>
    <w:rsid w:val="007E4FC8"/>
    <w:rsid w:val="007E7971"/>
    <w:rsid w:val="007E7D33"/>
    <w:rsid w:val="007E7EE9"/>
    <w:rsid w:val="007F3938"/>
    <w:rsid w:val="00801DF6"/>
    <w:rsid w:val="008034AA"/>
    <w:rsid w:val="0080596E"/>
    <w:rsid w:val="008060AB"/>
    <w:rsid w:val="008101D3"/>
    <w:rsid w:val="008105E2"/>
    <w:rsid w:val="00810CEA"/>
    <w:rsid w:val="00811993"/>
    <w:rsid w:val="008125A1"/>
    <w:rsid w:val="00821B91"/>
    <w:rsid w:val="00823A71"/>
    <w:rsid w:val="00825441"/>
    <w:rsid w:val="008257AE"/>
    <w:rsid w:val="008331A0"/>
    <w:rsid w:val="008366AA"/>
    <w:rsid w:val="00842188"/>
    <w:rsid w:val="00842CA0"/>
    <w:rsid w:val="008434FC"/>
    <w:rsid w:val="00843A59"/>
    <w:rsid w:val="008443A5"/>
    <w:rsid w:val="0084671B"/>
    <w:rsid w:val="008501BE"/>
    <w:rsid w:val="00850F4F"/>
    <w:rsid w:val="00852071"/>
    <w:rsid w:val="008537F2"/>
    <w:rsid w:val="00854087"/>
    <w:rsid w:val="00854377"/>
    <w:rsid w:val="0085446C"/>
    <w:rsid w:val="0085623A"/>
    <w:rsid w:val="008574DE"/>
    <w:rsid w:val="00857DFF"/>
    <w:rsid w:val="00861137"/>
    <w:rsid w:val="00862095"/>
    <w:rsid w:val="00862359"/>
    <w:rsid w:val="00862380"/>
    <w:rsid w:val="00864C5B"/>
    <w:rsid w:val="00867650"/>
    <w:rsid w:val="00867730"/>
    <w:rsid w:val="008678B2"/>
    <w:rsid w:val="0087112E"/>
    <w:rsid w:val="008717E8"/>
    <w:rsid w:val="008732A3"/>
    <w:rsid w:val="008747BC"/>
    <w:rsid w:val="00874800"/>
    <w:rsid w:val="008748C9"/>
    <w:rsid w:val="00875161"/>
    <w:rsid w:val="00876079"/>
    <w:rsid w:val="00876F95"/>
    <w:rsid w:val="00877230"/>
    <w:rsid w:val="00880391"/>
    <w:rsid w:val="008807BE"/>
    <w:rsid w:val="0088276A"/>
    <w:rsid w:val="00884C4C"/>
    <w:rsid w:val="00886E9C"/>
    <w:rsid w:val="00887003"/>
    <w:rsid w:val="00887E41"/>
    <w:rsid w:val="00890132"/>
    <w:rsid w:val="008905F2"/>
    <w:rsid w:val="00893D23"/>
    <w:rsid w:val="00894564"/>
    <w:rsid w:val="008952B9"/>
    <w:rsid w:val="008A4A9A"/>
    <w:rsid w:val="008A562F"/>
    <w:rsid w:val="008A5AC8"/>
    <w:rsid w:val="008A6029"/>
    <w:rsid w:val="008A60AE"/>
    <w:rsid w:val="008A726E"/>
    <w:rsid w:val="008A761D"/>
    <w:rsid w:val="008B147D"/>
    <w:rsid w:val="008B3C08"/>
    <w:rsid w:val="008B3CDC"/>
    <w:rsid w:val="008B5AE6"/>
    <w:rsid w:val="008B5D77"/>
    <w:rsid w:val="008B6DEE"/>
    <w:rsid w:val="008C0252"/>
    <w:rsid w:val="008C0B70"/>
    <w:rsid w:val="008C0F7E"/>
    <w:rsid w:val="008C2D29"/>
    <w:rsid w:val="008C476D"/>
    <w:rsid w:val="008C4852"/>
    <w:rsid w:val="008C58C1"/>
    <w:rsid w:val="008C69FC"/>
    <w:rsid w:val="008C7464"/>
    <w:rsid w:val="008D04E5"/>
    <w:rsid w:val="008D0B88"/>
    <w:rsid w:val="008D1AB1"/>
    <w:rsid w:val="008D2C8D"/>
    <w:rsid w:val="008D4964"/>
    <w:rsid w:val="008D59C1"/>
    <w:rsid w:val="008E1EDD"/>
    <w:rsid w:val="008F003E"/>
    <w:rsid w:val="008F1ABE"/>
    <w:rsid w:val="008F1F87"/>
    <w:rsid w:val="008F2AF6"/>
    <w:rsid w:val="008F33BD"/>
    <w:rsid w:val="008F4917"/>
    <w:rsid w:val="008F5293"/>
    <w:rsid w:val="008F7E50"/>
    <w:rsid w:val="009007F2"/>
    <w:rsid w:val="009029E7"/>
    <w:rsid w:val="00902A47"/>
    <w:rsid w:val="00903588"/>
    <w:rsid w:val="00903BF4"/>
    <w:rsid w:val="00905942"/>
    <w:rsid w:val="0090733D"/>
    <w:rsid w:val="00907B21"/>
    <w:rsid w:val="00907FB4"/>
    <w:rsid w:val="0091075A"/>
    <w:rsid w:val="00912A4A"/>
    <w:rsid w:val="0091492C"/>
    <w:rsid w:val="00914A3B"/>
    <w:rsid w:val="00915284"/>
    <w:rsid w:val="00917178"/>
    <w:rsid w:val="0092069F"/>
    <w:rsid w:val="00920818"/>
    <w:rsid w:val="00921A1E"/>
    <w:rsid w:val="00921E17"/>
    <w:rsid w:val="009248AA"/>
    <w:rsid w:val="00927A89"/>
    <w:rsid w:val="00931CD5"/>
    <w:rsid w:val="00931F68"/>
    <w:rsid w:val="00933331"/>
    <w:rsid w:val="00933406"/>
    <w:rsid w:val="009361F7"/>
    <w:rsid w:val="00941FA9"/>
    <w:rsid w:val="00944372"/>
    <w:rsid w:val="0094476E"/>
    <w:rsid w:val="0095060B"/>
    <w:rsid w:val="009507F4"/>
    <w:rsid w:val="00950850"/>
    <w:rsid w:val="00951BA3"/>
    <w:rsid w:val="009532DD"/>
    <w:rsid w:val="009558A5"/>
    <w:rsid w:val="009609BA"/>
    <w:rsid w:val="00960FC0"/>
    <w:rsid w:val="00962E9D"/>
    <w:rsid w:val="00963B0A"/>
    <w:rsid w:val="0096470C"/>
    <w:rsid w:val="00966548"/>
    <w:rsid w:val="00966B0D"/>
    <w:rsid w:val="009725DB"/>
    <w:rsid w:val="0097286A"/>
    <w:rsid w:val="00975EF8"/>
    <w:rsid w:val="009766A4"/>
    <w:rsid w:val="00981160"/>
    <w:rsid w:val="009831E4"/>
    <w:rsid w:val="00986169"/>
    <w:rsid w:val="00990A2C"/>
    <w:rsid w:val="00991633"/>
    <w:rsid w:val="009916E5"/>
    <w:rsid w:val="00992202"/>
    <w:rsid w:val="00993E04"/>
    <w:rsid w:val="009940CF"/>
    <w:rsid w:val="00997555"/>
    <w:rsid w:val="00997A74"/>
    <w:rsid w:val="009A07BE"/>
    <w:rsid w:val="009A0AAF"/>
    <w:rsid w:val="009A1EE7"/>
    <w:rsid w:val="009A2E41"/>
    <w:rsid w:val="009A3B49"/>
    <w:rsid w:val="009A404E"/>
    <w:rsid w:val="009A7342"/>
    <w:rsid w:val="009B1841"/>
    <w:rsid w:val="009B328E"/>
    <w:rsid w:val="009B332A"/>
    <w:rsid w:val="009B7110"/>
    <w:rsid w:val="009C10E8"/>
    <w:rsid w:val="009C50C8"/>
    <w:rsid w:val="009C68FA"/>
    <w:rsid w:val="009D017B"/>
    <w:rsid w:val="009D2A18"/>
    <w:rsid w:val="009D3321"/>
    <w:rsid w:val="009D3E8A"/>
    <w:rsid w:val="009D5301"/>
    <w:rsid w:val="009D58B2"/>
    <w:rsid w:val="009D7556"/>
    <w:rsid w:val="009D785D"/>
    <w:rsid w:val="009E2DF7"/>
    <w:rsid w:val="009E4BF4"/>
    <w:rsid w:val="009E4D27"/>
    <w:rsid w:val="009E70EC"/>
    <w:rsid w:val="009E7EB4"/>
    <w:rsid w:val="009F3192"/>
    <w:rsid w:val="009F4A5E"/>
    <w:rsid w:val="009F4B17"/>
    <w:rsid w:val="009F624C"/>
    <w:rsid w:val="00A00663"/>
    <w:rsid w:val="00A008DA"/>
    <w:rsid w:val="00A0579E"/>
    <w:rsid w:val="00A05F09"/>
    <w:rsid w:val="00A06AF6"/>
    <w:rsid w:val="00A13658"/>
    <w:rsid w:val="00A15741"/>
    <w:rsid w:val="00A15AA3"/>
    <w:rsid w:val="00A169FF"/>
    <w:rsid w:val="00A1709A"/>
    <w:rsid w:val="00A175F2"/>
    <w:rsid w:val="00A209AC"/>
    <w:rsid w:val="00A2178B"/>
    <w:rsid w:val="00A24A5B"/>
    <w:rsid w:val="00A24A9C"/>
    <w:rsid w:val="00A2648A"/>
    <w:rsid w:val="00A27DD2"/>
    <w:rsid w:val="00A300E5"/>
    <w:rsid w:val="00A30A25"/>
    <w:rsid w:val="00A32F89"/>
    <w:rsid w:val="00A349A7"/>
    <w:rsid w:val="00A35F5D"/>
    <w:rsid w:val="00A42B01"/>
    <w:rsid w:val="00A4398B"/>
    <w:rsid w:val="00A44782"/>
    <w:rsid w:val="00A462B9"/>
    <w:rsid w:val="00A47F14"/>
    <w:rsid w:val="00A47F61"/>
    <w:rsid w:val="00A5095B"/>
    <w:rsid w:val="00A50A93"/>
    <w:rsid w:val="00A52F28"/>
    <w:rsid w:val="00A54B7E"/>
    <w:rsid w:val="00A57227"/>
    <w:rsid w:val="00A573CF"/>
    <w:rsid w:val="00A60F25"/>
    <w:rsid w:val="00A61805"/>
    <w:rsid w:val="00A61DE5"/>
    <w:rsid w:val="00A63754"/>
    <w:rsid w:val="00A637AF"/>
    <w:rsid w:val="00A649CE"/>
    <w:rsid w:val="00A7016B"/>
    <w:rsid w:val="00A71254"/>
    <w:rsid w:val="00A73B29"/>
    <w:rsid w:val="00A73F73"/>
    <w:rsid w:val="00A74C34"/>
    <w:rsid w:val="00A74E4E"/>
    <w:rsid w:val="00A77E68"/>
    <w:rsid w:val="00A84583"/>
    <w:rsid w:val="00A84AF8"/>
    <w:rsid w:val="00A85C92"/>
    <w:rsid w:val="00A94881"/>
    <w:rsid w:val="00A94B49"/>
    <w:rsid w:val="00AA0C48"/>
    <w:rsid w:val="00AA1511"/>
    <w:rsid w:val="00AA25D8"/>
    <w:rsid w:val="00AA2A4B"/>
    <w:rsid w:val="00AA3361"/>
    <w:rsid w:val="00AA414D"/>
    <w:rsid w:val="00AA4624"/>
    <w:rsid w:val="00AA7F66"/>
    <w:rsid w:val="00AB0CBF"/>
    <w:rsid w:val="00AB1BC5"/>
    <w:rsid w:val="00AB31F4"/>
    <w:rsid w:val="00AB375E"/>
    <w:rsid w:val="00AB5C85"/>
    <w:rsid w:val="00AC39C7"/>
    <w:rsid w:val="00AC3FE5"/>
    <w:rsid w:val="00AC468A"/>
    <w:rsid w:val="00AC5A62"/>
    <w:rsid w:val="00AC6553"/>
    <w:rsid w:val="00AC6A83"/>
    <w:rsid w:val="00AC6D47"/>
    <w:rsid w:val="00AC7533"/>
    <w:rsid w:val="00AD362C"/>
    <w:rsid w:val="00AD3D76"/>
    <w:rsid w:val="00AD57A9"/>
    <w:rsid w:val="00AD6DDA"/>
    <w:rsid w:val="00AD735D"/>
    <w:rsid w:val="00AE13AC"/>
    <w:rsid w:val="00AE147E"/>
    <w:rsid w:val="00AE2595"/>
    <w:rsid w:val="00AE3A4B"/>
    <w:rsid w:val="00AE3D57"/>
    <w:rsid w:val="00AE401F"/>
    <w:rsid w:val="00AE49D3"/>
    <w:rsid w:val="00AE64E6"/>
    <w:rsid w:val="00AE7FBD"/>
    <w:rsid w:val="00AF1023"/>
    <w:rsid w:val="00AF3A42"/>
    <w:rsid w:val="00AF5163"/>
    <w:rsid w:val="00AF5E60"/>
    <w:rsid w:val="00AF69D6"/>
    <w:rsid w:val="00AF6B9D"/>
    <w:rsid w:val="00B01FF5"/>
    <w:rsid w:val="00B03211"/>
    <w:rsid w:val="00B10682"/>
    <w:rsid w:val="00B11240"/>
    <w:rsid w:val="00B121DE"/>
    <w:rsid w:val="00B1253C"/>
    <w:rsid w:val="00B125DB"/>
    <w:rsid w:val="00B1337E"/>
    <w:rsid w:val="00B14783"/>
    <w:rsid w:val="00B1636F"/>
    <w:rsid w:val="00B16C7B"/>
    <w:rsid w:val="00B17304"/>
    <w:rsid w:val="00B17C5C"/>
    <w:rsid w:val="00B24356"/>
    <w:rsid w:val="00B24AA1"/>
    <w:rsid w:val="00B25520"/>
    <w:rsid w:val="00B25F11"/>
    <w:rsid w:val="00B27C48"/>
    <w:rsid w:val="00B31664"/>
    <w:rsid w:val="00B31F03"/>
    <w:rsid w:val="00B32024"/>
    <w:rsid w:val="00B322DF"/>
    <w:rsid w:val="00B3361A"/>
    <w:rsid w:val="00B3539B"/>
    <w:rsid w:val="00B353E7"/>
    <w:rsid w:val="00B355D1"/>
    <w:rsid w:val="00B367E0"/>
    <w:rsid w:val="00B3739D"/>
    <w:rsid w:val="00B42914"/>
    <w:rsid w:val="00B42EAA"/>
    <w:rsid w:val="00B44302"/>
    <w:rsid w:val="00B44FEF"/>
    <w:rsid w:val="00B46526"/>
    <w:rsid w:val="00B46A46"/>
    <w:rsid w:val="00B4700C"/>
    <w:rsid w:val="00B47EC2"/>
    <w:rsid w:val="00B51016"/>
    <w:rsid w:val="00B52245"/>
    <w:rsid w:val="00B55FAC"/>
    <w:rsid w:val="00B57E8A"/>
    <w:rsid w:val="00B60C9D"/>
    <w:rsid w:val="00B60DC8"/>
    <w:rsid w:val="00B61F63"/>
    <w:rsid w:val="00B63257"/>
    <w:rsid w:val="00B6437B"/>
    <w:rsid w:val="00B6503E"/>
    <w:rsid w:val="00B66369"/>
    <w:rsid w:val="00B67BFB"/>
    <w:rsid w:val="00B71C38"/>
    <w:rsid w:val="00B72160"/>
    <w:rsid w:val="00B7285F"/>
    <w:rsid w:val="00B751E1"/>
    <w:rsid w:val="00B75210"/>
    <w:rsid w:val="00B8144D"/>
    <w:rsid w:val="00B82875"/>
    <w:rsid w:val="00B838BB"/>
    <w:rsid w:val="00B84CBA"/>
    <w:rsid w:val="00B85742"/>
    <w:rsid w:val="00B85FA0"/>
    <w:rsid w:val="00B868E3"/>
    <w:rsid w:val="00B86EC1"/>
    <w:rsid w:val="00B9008B"/>
    <w:rsid w:val="00B91ED9"/>
    <w:rsid w:val="00B93654"/>
    <w:rsid w:val="00B93770"/>
    <w:rsid w:val="00B9438B"/>
    <w:rsid w:val="00B94506"/>
    <w:rsid w:val="00B94B4A"/>
    <w:rsid w:val="00B957A4"/>
    <w:rsid w:val="00B962A3"/>
    <w:rsid w:val="00BA235B"/>
    <w:rsid w:val="00BA6DC6"/>
    <w:rsid w:val="00BB01AA"/>
    <w:rsid w:val="00BB30EE"/>
    <w:rsid w:val="00BB3177"/>
    <w:rsid w:val="00BB3D13"/>
    <w:rsid w:val="00BB4286"/>
    <w:rsid w:val="00BB42EA"/>
    <w:rsid w:val="00BB5834"/>
    <w:rsid w:val="00BB711D"/>
    <w:rsid w:val="00BB7934"/>
    <w:rsid w:val="00BC1C0E"/>
    <w:rsid w:val="00BC1E43"/>
    <w:rsid w:val="00BC26DB"/>
    <w:rsid w:val="00BC44AE"/>
    <w:rsid w:val="00BC7BA5"/>
    <w:rsid w:val="00BD0374"/>
    <w:rsid w:val="00BD114F"/>
    <w:rsid w:val="00BD442B"/>
    <w:rsid w:val="00BD442D"/>
    <w:rsid w:val="00BD493A"/>
    <w:rsid w:val="00BD50C8"/>
    <w:rsid w:val="00BD621F"/>
    <w:rsid w:val="00BD7BFE"/>
    <w:rsid w:val="00BD7C29"/>
    <w:rsid w:val="00BD7E38"/>
    <w:rsid w:val="00BE22A0"/>
    <w:rsid w:val="00BE48DC"/>
    <w:rsid w:val="00BF063D"/>
    <w:rsid w:val="00BF226B"/>
    <w:rsid w:val="00BF44F4"/>
    <w:rsid w:val="00BF588E"/>
    <w:rsid w:val="00BF6928"/>
    <w:rsid w:val="00C00681"/>
    <w:rsid w:val="00C00D90"/>
    <w:rsid w:val="00C013F7"/>
    <w:rsid w:val="00C0376D"/>
    <w:rsid w:val="00C037E9"/>
    <w:rsid w:val="00C05011"/>
    <w:rsid w:val="00C070D5"/>
    <w:rsid w:val="00C077CA"/>
    <w:rsid w:val="00C10F6D"/>
    <w:rsid w:val="00C11352"/>
    <w:rsid w:val="00C11CD1"/>
    <w:rsid w:val="00C1229D"/>
    <w:rsid w:val="00C126E5"/>
    <w:rsid w:val="00C1401C"/>
    <w:rsid w:val="00C15835"/>
    <w:rsid w:val="00C16C65"/>
    <w:rsid w:val="00C17501"/>
    <w:rsid w:val="00C20589"/>
    <w:rsid w:val="00C2063E"/>
    <w:rsid w:val="00C2073C"/>
    <w:rsid w:val="00C20849"/>
    <w:rsid w:val="00C210D4"/>
    <w:rsid w:val="00C244E9"/>
    <w:rsid w:val="00C24657"/>
    <w:rsid w:val="00C25B90"/>
    <w:rsid w:val="00C26CBD"/>
    <w:rsid w:val="00C303B5"/>
    <w:rsid w:val="00C315E4"/>
    <w:rsid w:val="00C340D1"/>
    <w:rsid w:val="00C34CAA"/>
    <w:rsid w:val="00C3648E"/>
    <w:rsid w:val="00C36B49"/>
    <w:rsid w:val="00C4066F"/>
    <w:rsid w:val="00C41695"/>
    <w:rsid w:val="00C42B6B"/>
    <w:rsid w:val="00C42E61"/>
    <w:rsid w:val="00C43655"/>
    <w:rsid w:val="00C436D0"/>
    <w:rsid w:val="00C43BB8"/>
    <w:rsid w:val="00C44744"/>
    <w:rsid w:val="00C50973"/>
    <w:rsid w:val="00C51739"/>
    <w:rsid w:val="00C54D32"/>
    <w:rsid w:val="00C551BF"/>
    <w:rsid w:val="00C566A5"/>
    <w:rsid w:val="00C6248D"/>
    <w:rsid w:val="00C64E0A"/>
    <w:rsid w:val="00C70880"/>
    <w:rsid w:val="00C745EF"/>
    <w:rsid w:val="00C759DB"/>
    <w:rsid w:val="00C773D5"/>
    <w:rsid w:val="00C77906"/>
    <w:rsid w:val="00C81C22"/>
    <w:rsid w:val="00C81DCF"/>
    <w:rsid w:val="00C827DD"/>
    <w:rsid w:val="00C82B4C"/>
    <w:rsid w:val="00C82FF7"/>
    <w:rsid w:val="00C83453"/>
    <w:rsid w:val="00C84004"/>
    <w:rsid w:val="00C861A1"/>
    <w:rsid w:val="00C864E8"/>
    <w:rsid w:val="00C90CCC"/>
    <w:rsid w:val="00C9268E"/>
    <w:rsid w:val="00C92A83"/>
    <w:rsid w:val="00C92DD0"/>
    <w:rsid w:val="00C941F1"/>
    <w:rsid w:val="00C97297"/>
    <w:rsid w:val="00CA019A"/>
    <w:rsid w:val="00CA4297"/>
    <w:rsid w:val="00CB0C07"/>
    <w:rsid w:val="00CB171A"/>
    <w:rsid w:val="00CB24DB"/>
    <w:rsid w:val="00CB28B5"/>
    <w:rsid w:val="00CB36CD"/>
    <w:rsid w:val="00CB392F"/>
    <w:rsid w:val="00CB39F4"/>
    <w:rsid w:val="00CB3B0E"/>
    <w:rsid w:val="00CB4D4E"/>
    <w:rsid w:val="00CB58C9"/>
    <w:rsid w:val="00CB6925"/>
    <w:rsid w:val="00CB78FC"/>
    <w:rsid w:val="00CC04A8"/>
    <w:rsid w:val="00CC1084"/>
    <w:rsid w:val="00CC5539"/>
    <w:rsid w:val="00CC6614"/>
    <w:rsid w:val="00CC70D6"/>
    <w:rsid w:val="00CC7406"/>
    <w:rsid w:val="00CC7DBF"/>
    <w:rsid w:val="00CD017E"/>
    <w:rsid w:val="00CD096B"/>
    <w:rsid w:val="00CD2679"/>
    <w:rsid w:val="00CD2ADF"/>
    <w:rsid w:val="00CD389E"/>
    <w:rsid w:val="00CD613C"/>
    <w:rsid w:val="00CE054B"/>
    <w:rsid w:val="00CE2727"/>
    <w:rsid w:val="00CE2807"/>
    <w:rsid w:val="00CE3CA8"/>
    <w:rsid w:val="00CF0A19"/>
    <w:rsid w:val="00CF1734"/>
    <w:rsid w:val="00CF1BBD"/>
    <w:rsid w:val="00CF5CB8"/>
    <w:rsid w:val="00CF639E"/>
    <w:rsid w:val="00CF7D5C"/>
    <w:rsid w:val="00D00730"/>
    <w:rsid w:val="00D0105C"/>
    <w:rsid w:val="00D04B62"/>
    <w:rsid w:val="00D11F48"/>
    <w:rsid w:val="00D12479"/>
    <w:rsid w:val="00D12966"/>
    <w:rsid w:val="00D129E3"/>
    <w:rsid w:val="00D13BD0"/>
    <w:rsid w:val="00D13F78"/>
    <w:rsid w:val="00D163CD"/>
    <w:rsid w:val="00D16FAB"/>
    <w:rsid w:val="00D205F3"/>
    <w:rsid w:val="00D209F6"/>
    <w:rsid w:val="00D21BF3"/>
    <w:rsid w:val="00D22F6C"/>
    <w:rsid w:val="00D24428"/>
    <w:rsid w:val="00D251C2"/>
    <w:rsid w:val="00D25BE0"/>
    <w:rsid w:val="00D26094"/>
    <w:rsid w:val="00D2795E"/>
    <w:rsid w:val="00D27B9C"/>
    <w:rsid w:val="00D30FB0"/>
    <w:rsid w:val="00D31164"/>
    <w:rsid w:val="00D318BB"/>
    <w:rsid w:val="00D32E13"/>
    <w:rsid w:val="00D33763"/>
    <w:rsid w:val="00D3553E"/>
    <w:rsid w:val="00D3566E"/>
    <w:rsid w:val="00D359D1"/>
    <w:rsid w:val="00D36540"/>
    <w:rsid w:val="00D36864"/>
    <w:rsid w:val="00D37459"/>
    <w:rsid w:val="00D37A3F"/>
    <w:rsid w:val="00D4160E"/>
    <w:rsid w:val="00D4341F"/>
    <w:rsid w:val="00D50732"/>
    <w:rsid w:val="00D50EA2"/>
    <w:rsid w:val="00D525A9"/>
    <w:rsid w:val="00D52EB3"/>
    <w:rsid w:val="00D5360C"/>
    <w:rsid w:val="00D543F4"/>
    <w:rsid w:val="00D54BA9"/>
    <w:rsid w:val="00D561DF"/>
    <w:rsid w:val="00D617DB"/>
    <w:rsid w:val="00D61FDA"/>
    <w:rsid w:val="00D63AF7"/>
    <w:rsid w:val="00D63B37"/>
    <w:rsid w:val="00D63C63"/>
    <w:rsid w:val="00D650C1"/>
    <w:rsid w:val="00D6528D"/>
    <w:rsid w:val="00D6662D"/>
    <w:rsid w:val="00D67046"/>
    <w:rsid w:val="00D72270"/>
    <w:rsid w:val="00D72A4C"/>
    <w:rsid w:val="00D731FA"/>
    <w:rsid w:val="00D7362A"/>
    <w:rsid w:val="00D7458D"/>
    <w:rsid w:val="00D75A9F"/>
    <w:rsid w:val="00D762C9"/>
    <w:rsid w:val="00D775AB"/>
    <w:rsid w:val="00D8021B"/>
    <w:rsid w:val="00D82B83"/>
    <w:rsid w:val="00D83D9E"/>
    <w:rsid w:val="00D86B32"/>
    <w:rsid w:val="00D87B78"/>
    <w:rsid w:val="00D913DA"/>
    <w:rsid w:val="00D91599"/>
    <w:rsid w:val="00D922DF"/>
    <w:rsid w:val="00D9286D"/>
    <w:rsid w:val="00D93126"/>
    <w:rsid w:val="00D93216"/>
    <w:rsid w:val="00D93449"/>
    <w:rsid w:val="00D939A2"/>
    <w:rsid w:val="00D93B60"/>
    <w:rsid w:val="00D94032"/>
    <w:rsid w:val="00D94629"/>
    <w:rsid w:val="00D94D02"/>
    <w:rsid w:val="00D960DE"/>
    <w:rsid w:val="00D967D4"/>
    <w:rsid w:val="00DA012C"/>
    <w:rsid w:val="00DA0BC7"/>
    <w:rsid w:val="00DA55C5"/>
    <w:rsid w:val="00DA6A0B"/>
    <w:rsid w:val="00DB00F1"/>
    <w:rsid w:val="00DB1C2D"/>
    <w:rsid w:val="00DB3807"/>
    <w:rsid w:val="00DB3ACB"/>
    <w:rsid w:val="00DB48CF"/>
    <w:rsid w:val="00DB49BA"/>
    <w:rsid w:val="00DB5228"/>
    <w:rsid w:val="00DB5276"/>
    <w:rsid w:val="00DB5BBD"/>
    <w:rsid w:val="00DC253D"/>
    <w:rsid w:val="00DC2A2D"/>
    <w:rsid w:val="00DC4156"/>
    <w:rsid w:val="00DC53A9"/>
    <w:rsid w:val="00DC6023"/>
    <w:rsid w:val="00DC62F8"/>
    <w:rsid w:val="00DC6B55"/>
    <w:rsid w:val="00DC7A5E"/>
    <w:rsid w:val="00DD278D"/>
    <w:rsid w:val="00DD2C81"/>
    <w:rsid w:val="00DD3832"/>
    <w:rsid w:val="00DD3D30"/>
    <w:rsid w:val="00DD3F52"/>
    <w:rsid w:val="00DD6DBE"/>
    <w:rsid w:val="00DE0EEE"/>
    <w:rsid w:val="00DE1852"/>
    <w:rsid w:val="00DE187C"/>
    <w:rsid w:val="00DE4751"/>
    <w:rsid w:val="00DF091E"/>
    <w:rsid w:val="00DF1761"/>
    <w:rsid w:val="00DF3AA8"/>
    <w:rsid w:val="00DF4BAA"/>
    <w:rsid w:val="00DF6B79"/>
    <w:rsid w:val="00DF712C"/>
    <w:rsid w:val="00E009C4"/>
    <w:rsid w:val="00E02AEB"/>
    <w:rsid w:val="00E03E87"/>
    <w:rsid w:val="00E059A4"/>
    <w:rsid w:val="00E05EB6"/>
    <w:rsid w:val="00E06A71"/>
    <w:rsid w:val="00E1011F"/>
    <w:rsid w:val="00E11191"/>
    <w:rsid w:val="00E11910"/>
    <w:rsid w:val="00E12AED"/>
    <w:rsid w:val="00E13705"/>
    <w:rsid w:val="00E13F98"/>
    <w:rsid w:val="00E20054"/>
    <w:rsid w:val="00E21615"/>
    <w:rsid w:val="00E21CF5"/>
    <w:rsid w:val="00E22ADD"/>
    <w:rsid w:val="00E22EA0"/>
    <w:rsid w:val="00E23298"/>
    <w:rsid w:val="00E23D01"/>
    <w:rsid w:val="00E24816"/>
    <w:rsid w:val="00E257A0"/>
    <w:rsid w:val="00E25A52"/>
    <w:rsid w:val="00E25AD6"/>
    <w:rsid w:val="00E26657"/>
    <w:rsid w:val="00E275F0"/>
    <w:rsid w:val="00E31636"/>
    <w:rsid w:val="00E31DE1"/>
    <w:rsid w:val="00E31FC2"/>
    <w:rsid w:val="00E345A3"/>
    <w:rsid w:val="00E34D0B"/>
    <w:rsid w:val="00E35C1A"/>
    <w:rsid w:val="00E3691B"/>
    <w:rsid w:val="00E37B35"/>
    <w:rsid w:val="00E437E6"/>
    <w:rsid w:val="00E455D4"/>
    <w:rsid w:val="00E45F10"/>
    <w:rsid w:val="00E50AE6"/>
    <w:rsid w:val="00E510E0"/>
    <w:rsid w:val="00E5396E"/>
    <w:rsid w:val="00E54306"/>
    <w:rsid w:val="00E55D81"/>
    <w:rsid w:val="00E566AF"/>
    <w:rsid w:val="00E57A44"/>
    <w:rsid w:val="00E631C7"/>
    <w:rsid w:val="00E631EE"/>
    <w:rsid w:val="00E6382A"/>
    <w:rsid w:val="00E65D21"/>
    <w:rsid w:val="00E65FB5"/>
    <w:rsid w:val="00E704B1"/>
    <w:rsid w:val="00E71292"/>
    <w:rsid w:val="00E76CB5"/>
    <w:rsid w:val="00E77BFA"/>
    <w:rsid w:val="00E81E87"/>
    <w:rsid w:val="00E81F6C"/>
    <w:rsid w:val="00E82472"/>
    <w:rsid w:val="00E8257D"/>
    <w:rsid w:val="00E835EF"/>
    <w:rsid w:val="00E837A9"/>
    <w:rsid w:val="00E83907"/>
    <w:rsid w:val="00E85C83"/>
    <w:rsid w:val="00E86130"/>
    <w:rsid w:val="00E86D2F"/>
    <w:rsid w:val="00E870F8"/>
    <w:rsid w:val="00E90631"/>
    <w:rsid w:val="00E91A36"/>
    <w:rsid w:val="00E91CE4"/>
    <w:rsid w:val="00E94260"/>
    <w:rsid w:val="00E9560B"/>
    <w:rsid w:val="00E96DC0"/>
    <w:rsid w:val="00EA1B87"/>
    <w:rsid w:val="00EA1F56"/>
    <w:rsid w:val="00EA7CA1"/>
    <w:rsid w:val="00EB113E"/>
    <w:rsid w:val="00EB5EE7"/>
    <w:rsid w:val="00EC0697"/>
    <w:rsid w:val="00EC147B"/>
    <w:rsid w:val="00EC25B3"/>
    <w:rsid w:val="00EC4E37"/>
    <w:rsid w:val="00EC7967"/>
    <w:rsid w:val="00ED07E3"/>
    <w:rsid w:val="00ED3FD1"/>
    <w:rsid w:val="00ED4CDB"/>
    <w:rsid w:val="00ED6C5E"/>
    <w:rsid w:val="00EE0ADC"/>
    <w:rsid w:val="00EE1633"/>
    <w:rsid w:val="00EE1A4D"/>
    <w:rsid w:val="00EE25AB"/>
    <w:rsid w:val="00EE28D8"/>
    <w:rsid w:val="00EE2DAA"/>
    <w:rsid w:val="00EE5A44"/>
    <w:rsid w:val="00EE65C8"/>
    <w:rsid w:val="00EE7235"/>
    <w:rsid w:val="00EE7A08"/>
    <w:rsid w:val="00EF1D4F"/>
    <w:rsid w:val="00EF2D46"/>
    <w:rsid w:val="00EF437F"/>
    <w:rsid w:val="00EF56F6"/>
    <w:rsid w:val="00F002F5"/>
    <w:rsid w:val="00F00604"/>
    <w:rsid w:val="00F021C5"/>
    <w:rsid w:val="00F02DE6"/>
    <w:rsid w:val="00F034B0"/>
    <w:rsid w:val="00F03593"/>
    <w:rsid w:val="00F03A80"/>
    <w:rsid w:val="00F046E8"/>
    <w:rsid w:val="00F04A91"/>
    <w:rsid w:val="00F0664C"/>
    <w:rsid w:val="00F11D1A"/>
    <w:rsid w:val="00F13034"/>
    <w:rsid w:val="00F16D7A"/>
    <w:rsid w:val="00F20B73"/>
    <w:rsid w:val="00F24EF2"/>
    <w:rsid w:val="00F2759F"/>
    <w:rsid w:val="00F2767F"/>
    <w:rsid w:val="00F2771C"/>
    <w:rsid w:val="00F30FAF"/>
    <w:rsid w:val="00F32940"/>
    <w:rsid w:val="00F34C9E"/>
    <w:rsid w:val="00F34E31"/>
    <w:rsid w:val="00F44BFB"/>
    <w:rsid w:val="00F4653C"/>
    <w:rsid w:val="00F467FE"/>
    <w:rsid w:val="00F4762A"/>
    <w:rsid w:val="00F52257"/>
    <w:rsid w:val="00F522AD"/>
    <w:rsid w:val="00F55560"/>
    <w:rsid w:val="00F56100"/>
    <w:rsid w:val="00F578F0"/>
    <w:rsid w:val="00F57A5C"/>
    <w:rsid w:val="00F6045E"/>
    <w:rsid w:val="00F63A52"/>
    <w:rsid w:val="00F63CFE"/>
    <w:rsid w:val="00F64CE2"/>
    <w:rsid w:val="00F653C3"/>
    <w:rsid w:val="00F6590D"/>
    <w:rsid w:val="00F65914"/>
    <w:rsid w:val="00F67709"/>
    <w:rsid w:val="00F709BB"/>
    <w:rsid w:val="00F70C7E"/>
    <w:rsid w:val="00F713A0"/>
    <w:rsid w:val="00F732E3"/>
    <w:rsid w:val="00F7377F"/>
    <w:rsid w:val="00F73C05"/>
    <w:rsid w:val="00F749C7"/>
    <w:rsid w:val="00F764EE"/>
    <w:rsid w:val="00F80017"/>
    <w:rsid w:val="00F81BE1"/>
    <w:rsid w:val="00F82691"/>
    <w:rsid w:val="00F84AEF"/>
    <w:rsid w:val="00F85915"/>
    <w:rsid w:val="00F917CD"/>
    <w:rsid w:val="00F92BDD"/>
    <w:rsid w:val="00F9609D"/>
    <w:rsid w:val="00FA01D6"/>
    <w:rsid w:val="00FA513C"/>
    <w:rsid w:val="00FB1A4E"/>
    <w:rsid w:val="00FB21BF"/>
    <w:rsid w:val="00FB45C5"/>
    <w:rsid w:val="00FB4680"/>
    <w:rsid w:val="00FB5906"/>
    <w:rsid w:val="00FB5B0F"/>
    <w:rsid w:val="00FB6A86"/>
    <w:rsid w:val="00FC0839"/>
    <w:rsid w:val="00FC0E07"/>
    <w:rsid w:val="00FC18D1"/>
    <w:rsid w:val="00FC592A"/>
    <w:rsid w:val="00FC65B2"/>
    <w:rsid w:val="00FC7CD0"/>
    <w:rsid w:val="00FD1BE2"/>
    <w:rsid w:val="00FD2EF7"/>
    <w:rsid w:val="00FD591F"/>
    <w:rsid w:val="00FE0FAC"/>
    <w:rsid w:val="00FE4703"/>
    <w:rsid w:val="00FE4B16"/>
    <w:rsid w:val="00FE559C"/>
    <w:rsid w:val="00FF1286"/>
    <w:rsid w:val="00FF4561"/>
    <w:rsid w:val="00FF6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weight="0" endcap="round"/>
    </o:shapedefaults>
    <o:shapelayout v:ext="edit">
      <o:idmap v:ext="edit" data="1"/>
    </o:shapelayout>
  </w:shapeDefaults>
  <w:doNotEmbedSmartTags/>
  <w:decimalSymbol w:val=","/>
  <w:listSeparator w:val=";"/>
  <w14:docId w14:val="33C074A6"/>
  <w15:docId w15:val="{1386754C-71D2-4900-BA9F-E27CE5E3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B1"/>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pPr>
    <w:rPr>
      <w:lang w:val="es-ES" w:eastAsia="es-ES"/>
    </w:rPr>
  </w:style>
  <w:style w:type="paragraph" w:customStyle="1" w:styleId="List1">
    <w:name w:val="List 1"/>
    <w:basedOn w:val="ImportWordListStyleDefinition7"/>
    <w:semiHidden/>
    <w:rsid w:val="00E704B1"/>
    <w:pPr>
      <w:numPr>
        <w:numId w:val="4"/>
      </w:numPr>
    </w:pPr>
  </w:style>
  <w:style w:type="paragraph" w:customStyle="1" w:styleId="Lista21">
    <w:name w:val="Lista 21"/>
    <w:basedOn w:val="ImportWordListStyleDefinition9"/>
    <w:semiHidden/>
    <w:rsid w:val="00E704B1"/>
    <w:pPr>
      <w:numPr>
        <w:numId w:val="5"/>
      </w:numPr>
    </w:pPr>
  </w:style>
  <w:style w:type="paragraph" w:customStyle="1" w:styleId="ImportWordListStyleDefinition9">
    <w:name w:val="Import Word List Style Definition 9"/>
    <w:rsid w:val="00E704B1"/>
    <w:pPr>
      <w:numPr>
        <w:numId w:val="6"/>
      </w:numPr>
    </w:pPr>
    <w:rPr>
      <w:lang w:val="es-ES" w:eastAsia="es-ES"/>
    </w:rPr>
  </w:style>
  <w:style w:type="paragraph" w:customStyle="1" w:styleId="Lista31">
    <w:name w:val="Lista 31"/>
    <w:basedOn w:val="ImportWordListStyleDefinition8"/>
    <w:semiHidden/>
    <w:rsid w:val="00E704B1"/>
    <w:pPr>
      <w:numPr>
        <w:numId w:val="7"/>
      </w:numPr>
    </w:pPr>
  </w:style>
  <w:style w:type="paragraph" w:customStyle="1" w:styleId="ImportWordListStyleDefinition8">
    <w:name w:val="Import Word List Style Definition 8"/>
    <w:rsid w:val="00E704B1"/>
    <w:pPr>
      <w:numPr>
        <w:numId w:val="8"/>
      </w:numPr>
    </w:pPr>
    <w:rPr>
      <w:lang w:val="es-ES" w:eastAsia="es-ES"/>
    </w:rPr>
  </w:style>
  <w:style w:type="paragraph" w:customStyle="1" w:styleId="Lista41">
    <w:name w:val="Lista 41"/>
    <w:basedOn w:val="ImportWordListStyleDefinition0"/>
    <w:semiHidden/>
    <w:rsid w:val="00E704B1"/>
    <w:pPr>
      <w:numPr>
        <w:numId w:val="9"/>
      </w:numPr>
    </w:pPr>
  </w:style>
  <w:style w:type="paragraph" w:customStyle="1" w:styleId="ImportWordListStyleDefinition0">
    <w:name w:val="Import Word List Style Definition 0"/>
    <w:rsid w:val="00E704B1"/>
    <w:pPr>
      <w:numPr>
        <w:numId w:val="10"/>
      </w:numPr>
    </w:pPr>
    <w:rPr>
      <w:lang w:val="es-ES" w:eastAsia="es-ES"/>
    </w:rPr>
  </w:style>
  <w:style w:type="paragraph" w:customStyle="1" w:styleId="Lista51">
    <w:name w:val="Lista 51"/>
    <w:basedOn w:val="ImportWordListStyleDefinition8"/>
    <w:semiHidden/>
    <w:rsid w:val="00E704B1"/>
    <w:pPr>
      <w:numPr>
        <w:numId w:val="11"/>
      </w:numPr>
    </w:pPr>
  </w:style>
  <w:style w:type="paragraph" w:customStyle="1" w:styleId="List6">
    <w:name w:val="List 6"/>
    <w:basedOn w:val="ImportWordListStyleDefinition5"/>
    <w:semiHidden/>
    <w:rsid w:val="00E704B1"/>
    <w:pPr>
      <w:numPr>
        <w:numId w:val="12"/>
      </w:numPr>
    </w:pPr>
  </w:style>
  <w:style w:type="paragraph" w:customStyle="1" w:styleId="ImportWordListStyleDefinition5">
    <w:name w:val="Import Word List Style Definition 5"/>
    <w:rsid w:val="00E704B1"/>
    <w:pPr>
      <w:numPr>
        <w:numId w:val="13"/>
      </w:numPr>
    </w:pPr>
    <w:rPr>
      <w:lang w:val="es-ES" w:eastAsia="es-ES"/>
    </w:rPr>
  </w:style>
  <w:style w:type="paragraph" w:customStyle="1" w:styleId="List7">
    <w:name w:val="List 7"/>
    <w:basedOn w:val="ImportWordListStyleDefinition7"/>
    <w:semiHidden/>
    <w:rsid w:val="00E704B1"/>
    <w:pPr>
      <w:numPr>
        <w:numId w:val="14"/>
      </w:numPr>
    </w:pPr>
  </w:style>
  <w:style w:type="paragraph" w:customStyle="1" w:styleId="List8">
    <w:name w:val="List 8"/>
    <w:basedOn w:val="ImportWordListStyleDefinition3"/>
    <w:semiHidden/>
    <w:rsid w:val="00E704B1"/>
    <w:pPr>
      <w:numPr>
        <w:numId w:val="15"/>
      </w:numPr>
    </w:pPr>
  </w:style>
  <w:style w:type="paragraph" w:customStyle="1" w:styleId="ImportWordListStyleDefinition3">
    <w:name w:val="Import Word List Style Definition 3"/>
    <w:rsid w:val="00E704B1"/>
    <w:pPr>
      <w:numPr>
        <w:numId w:val="16"/>
      </w:numPr>
    </w:pPr>
    <w:rPr>
      <w:lang w:val="es-ES" w:eastAsia="es-ES"/>
    </w:rPr>
  </w:style>
  <w:style w:type="paragraph" w:customStyle="1" w:styleId="List9">
    <w:name w:val="List 9"/>
    <w:basedOn w:val="ImportWordListStyleDefinition1"/>
    <w:semiHidden/>
    <w:rsid w:val="00E704B1"/>
    <w:pPr>
      <w:numPr>
        <w:numId w:val="17"/>
      </w:numPr>
    </w:pPr>
  </w:style>
  <w:style w:type="paragraph" w:customStyle="1" w:styleId="ImportWordListStyleDefinition1">
    <w:name w:val="Import Word List Style Definition 1"/>
    <w:rsid w:val="00E704B1"/>
    <w:pPr>
      <w:numPr>
        <w:numId w:val="18"/>
      </w:numPr>
    </w:pPr>
    <w:rPr>
      <w:lang w:val="es-ES" w:eastAsia="es-ES"/>
    </w:rPr>
  </w:style>
  <w:style w:type="paragraph" w:styleId="Encabezado">
    <w:name w:val="header"/>
    <w:basedOn w:val="Normal"/>
    <w:link w:val="EncabezadoCar"/>
    <w:locked/>
    <w:rsid w:val="00A06AF6"/>
    <w:pPr>
      <w:tabs>
        <w:tab w:val="center" w:pos="4252"/>
        <w:tab w:val="right" w:pos="8504"/>
      </w:tabs>
    </w:pPr>
  </w:style>
  <w:style w:type="character" w:customStyle="1" w:styleId="EncabezadoCar">
    <w:name w:val="Encabezado Car"/>
    <w:link w:val="Encabezado"/>
    <w:rsid w:val="00A06AF6"/>
    <w:rPr>
      <w:sz w:val="24"/>
      <w:szCs w:val="24"/>
      <w:lang w:val="en-US" w:eastAsia="en-US"/>
    </w:rPr>
  </w:style>
  <w:style w:type="paragraph" w:styleId="Piedepgina">
    <w:name w:val="footer"/>
    <w:basedOn w:val="Normal"/>
    <w:link w:val="PiedepginaCar"/>
    <w:locked/>
    <w:rsid w:val="00A06AF6"/>
    <w:pPr>
      <w:tabs>
        <w:tab w:val="center" w:pos="4252"/>
        <w:tab w:val="right" w:pos="8504"/>
      </w:tabs>
    </w:pPr>
  </w:style>
  <w:style w:type="character" w:customStyle="1" w:styleId="PiedepginaCar">
    <w:name w:val="Pie de página Car"/>
    <w:link w:val="Piedepgina"/>
    <w:rsid w:val="00A06AF6"/>
    <w:rPr>
      <w:sz w:val="24"/>
      <w:szCs w:val="24"/>
      <w:lang w:val="en-US" w:eastAsia="en-US"/>
    </w:rPr>
  </w:style>
  <w:style w:type="character" w:styleId="Hipervnculo">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locked/>
    <w:rsid w:val="00DD278D"/>
    <w:rPr>
      <w:rFonts w:ascii="Tahoma" w:hAnsi="Tahoma"/>
      <w:sz w:val="16"/>
      <w:szCs w:val="16"/>
    </w:rPr>
  </w:style>
  <w:style w:type="character" w:customStyle="1" w:styleId="TextodegloboCar">
    <w:name w:val="Texto de globo Car"/>
    <w:link w:val="Textodeglobo"/>
    <w:rsid w:val="00DD278D"/>
    <w:rPr>
      <w:rFonts w:ascii="Tahoma" w:hAnsi="Tahoma" w:cs="Tahoma"/>
      <w:sz w:val="16"/>
      <w:szCs w:val="16"/>
      <w:lang w:val="en-US" w:eastAsia="en-US"/>
    </w:rPr>
  </w:style>
  <w:style w:type="paragraph" w:styleId="Prrafodelista">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Refdecomentario">
    <w:name w:val="annotation reference"/>
    <w:locked/>
    <w:rsid w:val="00DA6A0B"/>
    <w:rPr>
      <w:sz w:val="16"/>
      <w:szCs w:val="16"/>
    </w:rPr>
  </w:style>
  <w:style w:type="paragraph" w:styleId="Textocomentario">
    <w:name w:val="annotation text"/>
    <w:basedOn w:val="Normal"/>
    <w:link w:val="TextocomentarioCar"/>
    <w:locked/>
    <w:rsid w:val="00DA6A0B"/>
    <w:rPr>
      <w:sz w:val="20"/>
      <w:szCs w:val="20"/>
    </w:rPr>
  </w:style>
  <w:style w:type="character" w:customStyle="1" w:styleId="TextocomentarioCar">
    <w:name w:val="Texto comentario Car"/>
    <w:link w:val="Textocomentario"/>
    <w:rsid w:val="00DA6A0B"/>
    <w:rPr>
      <w:lang w:val="en-US" w:eastAsia="en-US"/>
    </w:rPr>
  </w:style>
  <w:style w:type="paragraph" w:styleId="Asuntodelcomentario">
    <w:name w:val="annotation subject"/>
    <w:basedOn w:val="Textocomentario"/>
    <w:next w:val="Textocomentario"/>
    <w:link w:val="AsuntodelcomentarioCar"/>
    <w:locked/>
    <w:rsid w:val="00DA6A0B"/>
    <w:rPr>
      <w:b/>
      <w:bCs/>
    </w:rPr>
  </w:style>
  <w:style w:type="character" w:customStyle="1" w:styleId="AsuntodelcomentarioCar">
    <w:name w:val="Asunto del comentario Car"/>
    <w:link w:val="Asuntodelcomentario"/>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aconcuadrcula">
    <w:name w:val="Table Grid"/>
    <w:basedOn w:val="Tabla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locked/>
    <w:rsid w:val="002634AA"/>
    <w:rPr>
      <w:color w:val="800080"/>
      <w:u w:val="single"/>
    </w:rPr>
  </w:style>
  <w:style w:type="paragraph" w:styleId="Revisin">
    <w:name w:val="Revision"/>
    <w:hidden/>
    <w:uiPriority w:val="99"/>
    <w:semiHidden/>
    <w:rsid w:val="00105A77"/>
    <w:rPr>
      <w:sz w:val="24"/>
      <w:szCs w:val="24"/>
      <w:lang w:val="en-US" w:eastAsia="en-US"/>
    </w:rPr>
  </w:style>
  <w:style w:type="paragraph" w:styleId="Textonotapie">
    <w:name w:val="footnote text"/>
    <w:basedOn w:val="Normal"/>
    <w:link w:val="TextonotapieCar"/>
    <w:semiHidden/>
    <w:unhideWhenUsed/>
    <w:locked/>
    <w:rsid w:val="003B7F32"/>
    <w:rPr>
      <w:sz w:val="20"/>
      <w:szCs w:val="20"/>
    </w:rPr>
  </w:style>
  <w:style w:type="character" w:customStyle="1" w:styleId="TextonotapieCar">
    <w:name w:val="Texto nota pie Car"/>
    <w:basedOn w:val="Fuentedeprrafopredeter"/>
    <w:link w:val="Textonotapie"/>
    <w:semiHidden/>
    <w:rsid w:val="003B7F32"/>
    <w:rPr>
      <w:lang w:val="en-US" w:eastAsia="en-US"/>
    </w:rPr>
  </w:style>
  <w:style w:type="character" w:styleId="Refdenotaalpie">
    <w:name w:val="footnote reference"/>
    <w:basedOn w:val="Fuentedeprrafopredeter"/>
    <w:semiHidden/>
    <w:unhideWhenUsed/>
    <w:locked/>
    <w:rsid w:val="003B7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295331826">
      <w:bodyDiv w:val="1"/>
      <w:marLeft w:val="0"/>
      <w:marRight w:val="0"/>
      <w:marTop w:val="0"/>
      <w:marBottom w:val="0"/>
      <w:divBdr>
        <w:top w:val="none" w:sz="0" w:space="0" w:color="auto"/>
        <w:left w:val="none" w:sz="0" w:space="0" w:color="auto"/>
        <w:bottom w:val="none" w:sz="0" w:space="0" w:color="auto"/>
        <w:right w:val="none" w:sz="0" w:space="0" w:color="auto"/>
      </w:divBdr>
      <w:divsChild>
        <w:div w:id="1447433078">
          <w:marLeft w:val="547"/>
          <w:marRight w:val="0"/>
          <w:marTop w:val="0"/>
          <w:marBottom w:val="0"/>
          <w:divBdr>
            <w:top w:val="none" w:sz="0" w:space="0" w:color="auto"/>
            <w:left w:val="none" w:sz="0" w:space="0" w:color="auto"/>
            <w:bottom w:val="none" w:sz="0" w:space="0" w:color="auto"/>
            <w:right w:val="none" w:sz="0" w:space="0" w:color="auto"/>
          </w:divBdr>
        </w:div>
        <w:div w:id="558902285">
          <w:marLeft w:val="547"/>
          <w:marRight w:val="173"/>
          <w:marTop w:val="0"/>
          <w:marBottom w:val="0"/>
          <w:divBdr>
            <w:top w:val="none" w:sz="0" w:space="0" w:color="auto"/>
            <w:left w:val="none" w:sz="0" w:space="0" w:color="auto"/>
            <w:bottom w:val="none" w:sz="0" w:space="0" w:color="auto"/>
            <w:right w:val="none" w:sz="0" w:space="0" w:color="auto"/>
          </w:divBdr>
        </w:div>
        <w:div w:id="959074064">
          <w:marLeft w:val="547"/>
          <w:marRight w:val="0"/>
          <w:marTop w:val="0"/>
          <w:marBottom w:val="0"/>
          <w:divBdr>
            <w:top w:val="none" w:sz="0" w:space="0" w:color="auto"/>
            <w:left w:val="none" w:sz="0" w:space="0" w:color="auto"/>
            <w:bottom w:val="none" w:sz="0" w:space="0" w:color="auto"/>
            <w:right w:val="none" w:sz="0" w:space="0" w:color="auto"/>
          </w:divBdr>
        </w:div>
        <w:div w:id="1357540647">
          <w:marLeft w:val="547"/>
          <w:marRight w:val="173"/>
          <w:marTop w:val="0"/>
          <w:marBottom w:val="0"/>
          <w:divBdr>
            <w:top w:val="none" w:sz="0" w:space="0" w:color="auto"/>
            <w:left w:val="none" w:sz="0" w:space="0" w:color="auto"/>
            <w:bottom w:val="none" w:sz="0" w:space="0" w:color="auto"/>
            <w:right w:val="none" w:sz="0" w:space="0" w:color="auto"/>
          </w:divBdr>
        </w:div>
      </w:divsChild>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966281577">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52995095">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229655207">
      <w:bodyDiv w:val="1"/>
      <w:marLeft w:val="0"/>
      <w:marRight w:val="0"/>
      <w:marTop w:val="0"/>
      <w:marBottom w:val="0"/>
      <w:divBdr>
        <w:top w:val="none" w:sz="0" w:space="0" w:color="auto"/>
        <w:left w:val="none" w:sz="0" w:space="0" w:color="auto"/>
        <w:bottom w:val="none" w:sz="0" w:space="0" w:color="auto"/>
        <w:right w:val="none" w:sz="0" w:space="0" w:color="auto"/>
      </w:divBdr>
      <w:divsChild>
        <w:div w:id="1930851448">
          <w:marLeft w:val="274"/>
          <w:marRight w:val="0"/>
          <w:marTop w:val="240"/>
          <w:marBottom w:val="0"/>
          <w:divBdr>
            <w:top w:val="none" w:sz="0" w:space="0" w:color="auto"/>
            <w:left w:val="none" w:sz="0" w:space="0" w:color="auto"/>
            <w:bottom w:val="none" w:sz="0" w:space="0" w:color="auto"/>
            <w:right w:val="none" w:sz="0" w:space="0" w:color="auto"/>
          </w:divBdr>
        </w:div>
      </w:divsChild>
    </w:div>
    <w:div w:id="1321540234">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354840393">
      <w:bodyDiv w:val="1"/>
      <w:marLeft w:val="0"/>
      <w:marRight w:val="0"/>
      <w:marTop w:val="0"/>
      <w:marBottom w:val="0"/>
      <w:divBdr>
        <w:top w:val="none" w:sz="0" w:space="0" w:color="auto"/>
        <w:left w:val="none" w:sz="0" w:space="0" w:color="auto"/>
        <w:bottom w:val="none" w:sz="0" w:space="0" w:color="auto"/>
        <w:right w:val="none" w:sz="0" w:space="0" w:color="auto"/>
      </w:divBdr>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679623239">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752652416">
      <w:bodyDiv w:val="1"/>
      <w:marLeft w:val="0"/>
      <w:marRight w:val="0"/>
      <w:marTop w:val="0"/>
      <w:marBottom w:val="0"/>
      <w:divBdr>
        <w:top w:val="none" w:sz="0" w:space="0" w:color="auto"/>
        <w:left w:val="none" w:sz="0" w:space="0" w:color="auto"/>
        <w:bottom w:val="none" w:sz="0" w:space="0" w:color="auto"/>
        <w:right w:val="none" w:sz="0" w:space="0" w:color="auto"/>
      </w:divBdr>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uria.alonso@cnmc.es"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tranet.acer.europa.eu/Events/46th-IG-Meeting/default.asp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ul.yunta@cnm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Verdelho@erse.pt"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beatriz.moreno@cnmc.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9F3D41B9307424E97550A0941C2133A" ma:contentTypeVersion="20" ma:contentTypeDescription="Create a new document." ma:contentTypeScope="" ma:versionID="8a138fd03daf57ca20dcf4fab3c9cfa1">
  <xsd:schema xmlns:xsd="http://www.w3.org/2001/XMLSchema" xmlns:xs="http://www.w3.org/2001/XMLSchema" xmlns:p="http://schemas.microsoft.com/office/2006/metadata/properties" xmlns:ns2="985daa2e-53d8-4475-82b8-9c7d25324e34" xmlns:ns3="b0ffe00a-fb60-48d1-8495-caaf10e9f4ce" targetNamespace="http://schemas.microsoft.com/office/2006/metadata/properties" ma:root="true" ma:fieldsID="d686864e7a7a85956191f40130697333" ns2:_="" ns3:_="">
    <xsd:import namespace="985daa2e-53d8-4475-82b8-9c7d25324e34"/>
    <xsd:import namespace="b0ffe00a-fb60-48d1-8495-caaf10e9f4ce"/>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fe00a-fb60-48d1-8495-caaf10e9f4ce"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erDocumentName xmlns="b0ffe00a-fb60-48d1-8495-caaf10e9f4ce">47th IG meeting - draft minutes.docx</AcerDocumentName>
    <ACER_Abstract xmlns="985daa2e-53d8-4475-82b8-9c7d25324e34" xsi:nil="true"/>
    <_dlc_DocId xmlns="985daa2e-53d8-4475-82b8-9c7d25324e34">ACER-2019-84373</_dlc_DocId>
    <_dlc_DocIdUrl xmlns="985daa2e-53d8-4475-82b8-9c7d25324e34">
      <Url>https://extranet.acer.europa.eu/Events/47th-IG-Meeting/_layouts/15/DocIdRedir.aspx?ID=ACER-2019-84373</Url>
      <Description>ACER-2019-84373</Description>
    </_dlc_DocIdUrl>
  </documentManagement>
</p:properties>
</file>

<file path=customXml/itemProps1.xml><?xml version="1.0" encoding="utf-8"?>
<ds:datastoreItem xmlns:ds="http://schemas.openxmlformats.org/officeDocument/2006/customXml" ds:itemID="{A2BCC320-33EF-4D8A-A46C-D4D0D8243EB2}"/>
</file>

<file path=customXml/itemProps2.xml><?xml version="1.0" encoding="utf-8"?>
<ds:datastoreItem xmlns:ds="http://schemas.openxmlformats.org/officeDocument/2006/customXml" ds:itemID="{13957D77-C7E0-42A3-A756-743B569A8CB7}"/>
</file>

<file path=customXml/itemProps3.xml><?xml version="1.0" encoding="utf-8"?>
<ds:datastoreItem xmlns:ds="http://schemas.openxmlformats.org/officeDocument/2006/customXml" ds:itemID="{22AA317B-5E51-4115-AAEB-A0DE02CE1E1D}"/>
</file>

<file path=customXml/itemProps4.xml><?xml version="1.0" encoding="utf-8"?>
<ds:datastoreItem xmlns:ds="http://schemas.openxmlformats.org/officeDocument/2006/customXml" ds:itemID="{8E155708-038E-463E-8FDE-D9A8E731FC73}"/>
</file>

<file path=customXml/itemProps5.xml><?xml version="1.0" encoding="utf-8"?>
<ds:datastoreItem xmlns:ds="http://schemas.openxmlformats.org/officeDocument/2006/customXml" ds:itemID="{059EBEBE-946B-4B4E-B07D-FB96C982E058}"/>
</file>

<file path=docProps/app.xml><?xml version="1.0" encoding="utf-8"?>
<Properties xmlns="http://schemas.openxmlformats.org/officeDocument/2006/extended-properties" xmlns:vt="http://schemas.openxmlformats.org/officeDocument/2006/docPropsVTypes">
  <Template>Normal</Template>
  <TotalTime>101</TotalTime>
  <Pages>5</Pages>
  <Words>1775</Words>
  <Characters>10004</Characters>
  <Application>Microsoft Office Word</Application>
  <DocSecurity>0</DocSecurity>
  <Lines>83</Lines>
  <Paragraphs>23</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REN</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Marcos de León, Beatriz</dc:creator>
  <cp:lastModifiedBy>Alonso Borrego, Nuria</cp:lastModifiedBy>
  <cp:revision>17</cp:revision>
  <cp:lastPrinted>2017-01-24T09:29:00Z</cp:lastPrinted>
  <dcterms:created xsi:type="dcterms:W3CDTF">2018-05-08T09:17:00Z</dcterms:created>
  <dcterms:modified xsi:type="dcterms:W3CDTF">2018-06-29T09:21:00Z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0x01010049F3D41B9307424E97550A0941C2133A</vt:lpwstr>
  </property>
  <property fmtid="{D5CDD505-2E9C-101B-9397-08002B2CF9AE}" pid="3" name="_dlc_DocIdItemGuid">
    <vt:lpwstr>7192fafa-d5ca-4fb1-bdda-79aa71ae086f</vt:lpwstr>
  </property>
</Properties>
</file>